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>РОССИЙСКАЯ ФЕДЕРАЦИЯ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>ИРКУТСКАЯ ОБЛАСТЬ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>ЭХИРИТ-БУЛАГАТСКИЙ РАЙОН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 xml:space="preserve">МУНИЦИПАЛЬНОЕ ОБРАЗОВАНИЕ 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>«ГАХАНСКОЕ»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 xml:space="preserve">АДМИНИСТРАЦИЯ </w:t>
      </w:r>
    </w:p>
    <w:p w:rsidR="000122E8" w:rsidRPr="000122E8" w:rsidRDefault="000122E8" w:rsidP="000122E8">
      <w:pPr>
        <w:spacing w:after="0" w:line="240" w:lineRule="auto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 xml:space="preserve"> 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>ПОСТАНОВЛ</w:t>
      </w:r>
      <w:r w:rsidRPr="000122E8">
        <w:rPr>
          <w:b/>
          <w:sz w:val="26"/>
          <w:szCs w:val="26"/>
        </w:rPr>
        <w:t>ЕНИЕ</w:t>
      </w:r>
    </w:p>
    <w:p w:rsidR="000122E8" w:rsidRPr="000122E8" w:rsidRDefault="000122E8" w:rsidP="000122E8">
      <w:pPr>
        <w:spacing w:after="0" w:line="240" w:lineRule="auto"/>
        <w:jc w:val="center"/>
        <w:rPr>
          <w:b/>
          <w:sz w:val="26"/>
          <w:szCs w:val="26"/>
        </w:rPr>
      </w:pPr>
    </w:p>
    <w:p w:rsidR="000122E8" w:rsidRPr="000122E8" w:rsidRDefault="000122E8" w:rsidP="000122E8">
      <w:pPr>
        <w:spacing w:after="0" w:line="240" w:lineRule="auto"/>
        <w:rPr>
          <w:b/>
          <w:sz w:val="26"/>
          <w:szCs w:val="26"/>
        </w:rPr>
      </w:pPr>
      <w:r w:rsidRPr="000122E8">
        <w:rPr>
          <w:b/>
          <w:sz w:val="26"/>
          <w:szCs w:val="26"/>
        </w:rPr>
        <w:t xml:space="preserve">от </w:t>
      </w:r>
      <w:r w:rsidRPr="000122E8">
        <w:rPr>
          <w:b/>
          <w:sz w:val="26"/>
          <w:szCs w:val="26"/>
        </w:rPr>
        <w:t>«17</w:t>
      </w:r>
      <w:r w:rsidRPr="000122E8">
        <w:rPr>
          <w:b/>
          <w:sz w:val="26"/>
          <w:szCs w:val="26"/>
        </w:rPr>
        <w:t xml:space="preserve">» </w:t>
      </w:r>
      <w:r w:rsidRPr="000122E8">
        <w:rPr>
          <w:b/>
          <w:sz w:val="26"/>
          <w:szCs w:val="26"/>
        </w:rPr>
        <w:t>марта 2014</w:t>
      </w:r>
      <w:r w:rsidRPr="000122E8">
        <w:rPr>
          <w:b/>
          <w:sz w:val="26"/>
          <w:szCs w:val="26"/>
        </w:rPr>
        <w:t xml:space="preserve"> года №</w:t>
      </w:r>
      <w:r w:rsidRPr="000122E8">
        <w:rPr>
          <w:b/>
          <w:sz w:val="26"/>
          <w:szCs w:val="26"/>
        </w:rPr>
        <w:t>7</w:t>
      </w:r>
      <w:r w:rsidRPr="000122E8">
        <w:rPr>
          <w:b/>
          <w:sz w:val="26"/>
          <w:szCs w:val="26"/>
        </w:rPr>
        <w:t xml:space="preserve">                                                           </w:t>
      </w:r>
      <w:r w:rsidRPr="000122E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</w:t>
      </w:r>
      <w:r w:rsidRPr="000122E8">
        <w:rPr>
          <w:b/>
          <w:sz w:val="26"/>
          <w:szCs w:val="26"/>
        </w:rPr>
        <w:t xml:space="preserve">    </w:t>
      </w:r>
      <w:r w:rsidRPr="000122E8">
        <w:rPr>
          <w:b/>
          <w:sz w:val="26"/>
          <w:szCs w:val="26"/>
        </w:rPr>
        <w:t xml:space="preserve">с. </w:t>
      </w:r>
      <w:proofErr w:type="spellStart"/>
      <w:r w:rsidRPr="000122E8">
        <w:rPr>
          <w:b/>
          <w:sz w:val="26"/>
          <w:szCs w:val="26"/>
        </w:rPr>
        <w:t>Гаханы</w:t>
      </w:r>
      <w:proofErr w:type="spellEnd"/>
    </w:p>
    <w:p w:rsidR="00254AE4" w:rsidRPr="000122E8" w:rsidRDefault="00254AE4" w:rsidP="00254AE4">
      <w:pPr>
        <w:pStyle w:val="a5"/>
        <w:rPr>
          <w:b/>
          <w:sz w:val="26"/>
          <w:szCs w:val="26"/>
        </w:rPr>
      </w:pPr>
    </w:p>
    <w:p w:rsidR="00254AE4" w:rsidRPr="000122E8" w:rsidRDefault="00254AE4" w:rsidP="00254AE4">
      <w:pPr>
        <w:pStyle w:val="a5"/>
        <w:rPr>
          <w:rFonts w:cs="Times New Roman"/>
          <w:b/>
          <w:sz w:val="22"/>
        </w:rPr>
      </w:pPr>
      <w:r w:rsidRPr="000122E8">
        <w:rPr>
          <w:rFonts w:cs="Times New Roman"/>
          <w:b/>
          <w:sz w:val="22"/>
        </w:rPr>
        <w:t>Об организации сбора отработанных ртутьсодержащих ламп</w:t>
      </w:r>
    </w:p>
    <w:p w:rsidR="00254AE4" w:rsidRPr="000122E8" w:rsidRDefault="00254AE4" w:rsidP="00254AE4">
      <w:pPr>
        <w:pStyle w:val="a5"/>
        <w:rPr>
          <w:rFonts w:cs="Times New Roman"/>
          <w:b/>
          <w:sz w:val="22"/>
        </w:rPr>
      </w:pPr>
      <w:r w:rsidRPr="000122E8">
        <w:rPr>
          <w:rFonts w:cs="Times New Roman"/>
          <w:b/>
          <w:sz w:val="22"/>
        </w:rPr>
        <w:t xml:space="preserve">на территории </w:t>
      </w:r>
      <w:r w:rsidR="000122E8" w:rsidRPr="000122E8">
        <w:rPr>
          <w:rFonts w:cs="Times New Roman"/>
          <w:b/>
          <w:sz w:val="22"/>
        </w:rPr>
        <w:t>муниципального образования</w:t>
      </w:r>
      <w:r w:rsidRPr="000122E8">
        <w:rPr>
          <w:rFonts w:cs="Times New Roman"/>
          <w:b/>
          <w:sz w:val="22"/>
        </w:rPr>
        <w:t xml:space="preserve"> «</w:t>
      </w:r>
      <w:proofErr w:type="spellStart"/>
      <w:r w:rsidR="000122E8" w:rsidRPr="000122E8">
        <w:rPr>
          <w:rFonts w:cs="Times New Roman"/>
          <w:b/>
          <w:sz w:val="22"/>
        </w:rPr>
        <w:t>Гаханское</w:t>
      </w:r>
      <w:proofErr w:type="spellEnd"/>
      <w:r w:rsidRPr="000122E8">
        <w:rPr>
          <w:rFonts w:cs="Times New Roman"/>
          <w:b/>
          <w:sz w:val="22"/>
        </w:rPr>
        <w:t>»</w:t>
      </w:r>
    </w:p>
    <w:p w:rsidR="00254AE4" w:rsidRPr="000122E8" w:rsidRDefault="00254AE4" w:rsidP="00254AE4">
      <w:pPr>
        <w:pStyle w:val="a3"/>
        <w:spacing w:line="242" w:lineRule="atLeast"/>
        <w:jc w:val="both"/>
        <w:rPr>
          <w:color w:val="1E1E1E"/>
          <w:sz w:val="26"/>
          <w:szCs w:val="26"/>
        </w:rPr>
      </w:pPr>
      <w:r w:rsidRPr="00EB1BF2">
        <w:rPr>
          <w:color w:val="1E1E1E"/>
        </w:rPr>
        <w:t xml:space="preserve">          </w:t>
      </w:r>
      <w:proofErr w:type="gramStart"/>
      <w:r w:rsidRPr="000122E8">
        <w:rPr>
          <w:color w:val="1E1E1E"/>
          <w:sz w:val="26"/>
          <w:szCs w:val="26"/>
        </w:rPr>
        <w:t xml:space="preserve">Во исполнение </w:t>
      </w:r>
      <w:r w:rsidR="00906307" w:rsidRPr="000122E8">
        <w:rPr>
          <w:color w:val="1E1E1E"/>
          <w:sz w:val="26"/>
          <w:szCs w:val="26"/>
        </w:rPr>
        <w:t xml:space="preserve"> Федерального закона от 06.10.2003г. № 131 «Об общих принципах организации местного самоуправления в Российской Федерации», </w:t>
      </w:r>
      <w:r w:rsidRPr="000122E8">
        <w:rPr>
          <w:color w:val="1E1E1E"/>
          <w:sz w:val="26"/>
          <w:szCs w:val="26"/>
        </w:rPr>
        <w:t>статьи 8 Федерального закона от 23.11.2009 №261-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03.09.2010 №681 «Об утверждении Правил обращения с отходами производства и потребления в части</w:t>
      </w:r>
      <w:proofErr w:type="gramEnd"/>
      <w:r w:rsidRPr="000122E8">
        <w:rPr>
          <w:color w:val="1E1E1E"/>
          <w:sz w:val="26"/>
          <w:szCs w:val="26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предотвращения негативного воздействия на здоровье населения и окружающую среду в результате ненадлежащего обращения с отработанными ртутьсодержащими электрическими лампами и осветит</w:t>
      </w:r>
      <w:r w:rsidR="000122E8" w:rsidRPr="000122E8">
        <w:rPr>
          <w:color w:val="1E1E1E"/>
          <w:sz w:val="26"/>
          <w:szCs w:val="26"/>
        </w:rPr>
        <w:t>ельными приборами,</w:t>
      </w:r>
    </w:p>
    <w:p w:rsidR="00254AE4" w:rsidRPr="000122E8" w:rsidRDefault="000122E8" w:rsidP="000122E8">
      <w:pPr>
        <w:pStyle w:val="a3"/>
        <w:spacing w:line="242" w:lineRule="atLeast"/>
        <w:jc w:val="center"/>
        <w:rPr>
          <w:color w:val="1E1E1E"/>
          <w:sz w:val="26"/>
          <w:szCs w:val="26"/>
        </w:rPr>
      </w:pPr>
      <w:r w:rsidRPr="000122E8">
        <w:rPr>
          <w:b/>
          <w:bCs/>
          <w:color w:val="1E1E1E"/>
          <w:sz w:val="26"/>
          <w:szCs w:val="26"/>
        </w:rPr>
        <w:t>ПОСТАНОВЛЯЮ</w:t>
      </w:r>
      <w:r w:rsidR="00254AE4" w:rsidRPr="000122E8">
        <w:rPr>
          <w:b/>
          <w:bCs/>
          <w:color w:val="1E1E1E"/>
          <w:sz w:val="26"/>
          <w:szCs w:val="26"/>
        </w:rPr>
        <w:t>:</w:t>
      </w:r>
    </w:p>
    <w:p w:rsidR="00254AE4" w:rsidRPr="000122E8" w:rsidRDefault="000122E8" w:rsidP="000122E8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 w:rsidRPr="000122E8">
        <w:rPr>
          <w:color w:val="1E1E1E"/>
          <w:sz w:val="26"/>
          <w:szCs w:val="26"/>
        </w:rPr>
        <w:t xml:space="preserve">       1.</w:t>
      </w:r>
      <w:r w:rsidR="00254AE4" w:rsidRPr="000122E8">
        <w:rPr>
          <w:color w:val="1E1E1E"/>
          <w:sz w:val="26"/>
          <w:szCs w:val="26"/>
        </w:rPr>
        <w:t>Утвердить прилагаемый Порядок</w:t>
      </w:r>
      <w:r w:rsidR="00254AE4" w:rsidRPr="000122E8">
        <w:rPr>
          <w:b/>
          <w:bCs/>
          <w:color w:val="1E1E1E"/>
          <w:sz w:val="26"/>
          <w:szCs w:val="26"/>
        </w:rPr>
        <w:t xml:space="preserve"> </w:t>
      </w:r>
      <w:r w:rsidR="00254AE4" w:rsidRPr="000122E8">
        <w:rPr>
          <w:color w:val="1E1E1E"/>
          <w:sz w:val="26"/>
          <w:szCs w:val="26"/>
        </w:rPr>
        <w:t xml:space="preserve">осуществления сбора отработанных ртутьсодержащих ламп на территории </w:t>
      </w:r>
      <w:r w:rsidR="00906307" w:rsidRPr="000122E8">
        <w:rPr>
          <w:color w:val="1E1E1E"/>
          <w:sz w:val="26"/>
          <w:szCs w:val="26"/>
        </w:rPr>
        <w:t xml:space="preserve"> </w:t>
      </w:r>
      <w:r w:rsidRPr="000122E8">
        <w:rPr>
          <w:color w:val="1E1E1E"/>
          <w:sz w:val="26"/>
          <w:szCs w:val="26"/>
        </w:rPr>
        <w:t>муниципального образования «</w:t>
      </w:r>
      <w:proofErr w:type="spellStart"/>
      <w:r w:rsidRPr="000122E8">
        <w:rPr>
          <w:color w:val="1E1E1E"/>
          <w:sz w:val="26"/>
          <w:szCs w:val="26"/>
        </w:rPr>
        <w:t>Гаханское</w:t>
      </w:r>
      <w:proofErr w:type="spellEnd"/>
      <w:r w:rsidR="00906307" w:rsidRPr="000122E8">
        <w:rPr>
          <w:color w:val="1E1E1E"/>
          <w:sz w:val="26"/>
          <w:szCs w:val="26"/>
        </w:rPr>
        <w:t>»</w:t>
      </w:r>
    </w:p>
    <w:p w:rsidR="00254AE4" w:rsidRPr="000122E8" w:rsidRDefault="000122E8" w:rsidP="000122E8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 w:rsidRPr="000122E8">
        <w:rPr>
          <w:color w:val="1E1E1E"/>
          <w:sz w:val="26"/>
          <w:szCs w:val="26"/>
        </w:rPr>
        <w:t xml:space="preserve">       </w:t>
      </w:r>
      <w:r w:rsidR="00254AE4" w:rsidRPr="000122E8">
        <w:rPr>
          <w:color w:val="1E1E1E"/>
          <w:sz w:val="26"/>
          <w:szCs w:val="26"/>
        </w:rPr>
        <w:t>2.</w:t>
      </w:r>
      <w:r w:rsidRPr="000122E8">
        <w:rPr>
          <w:color w:val="1E1E1E"/>
          <w:sz w:val="26"/>
          <w:szCs w:val="26"/>
        </w:rPr>
        <w:t xml:space="preserve"> </w:t>
      </w:r>
      <w:r w:rsidR="00254AE4" w:rsidRPr="000122E8">
        <w:rPr>
          <w:color w:val="1E1E1E"/>
          <w:sz w:val="26"/>
          <w:szCs w:val="26"/>
        </w:rPr>
        <w:t>Рекомендовать руководителям юридических лиц независимо от организационно-правовой формы, а также физическим лицам обеспечить соблюдение Порядка, утверждённого настоящим постановлением.</w:t>
      </w:r>
    </w:p>
    <w:p w:rsidR="00254AE4" w:rsidRPr="000122E8" w:rsidRDefault="000122E8" w:rsidP="000122E8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 w:rsidRPr="000122E8">
        <w:rPr>
          <w:color w:val="1E1E1E"/>
          <w:sz w:val="26"/>
          <w:szCs w:val="26"/>
        </w:rPr>
        <w:t xml:space="preserve">       </w:t>
      </w:r>
      <w:r w:rsidR="00254AE4" w:rsidRPr="000122E8">
        <w:rPr>
          <w:color w:val="1E1E1E"/>
          <w:sz w:val="26"/>
          <w:szCs w:val="26"/>
        </w:rPr>
        <w:t>3.</w:t>
      </w:r>
      <w:r w:rsidRPr="000122E8">
        <w:rPr>
          <w:color w:val="1E1E1E"/>
          <w:sz w:val="26"/>
          <w:szCs w:val="26"/>
        </w:rPr>
        <w:t xml:space="preserve"> </w:t>
      </w:r>
      <w:proofErr w:type="gramStart"/>
      <w:r w:rsidR="00254AE4" w:rsidRPr="000122E8">
        <w:rPr>
          <w:color w:val="1E1E1E"/>
          <w:sz w:val="26"/>
          <w:szCs w:val="26"/>
        </w:rPr>
        <w:t>Контроль за</w:t>
      </w:r>
      <w:proofErr w:type="gramEnd"/>
      <w:r w:rsidR="00254AE4" w:rsidRPr="000122E8">
        <w:rPr>
          <w:color w:val="1E1E1E"/>
          <w:sz w:val="26"/>
          <w:szCs w:val="26"/>
        </w:rPr>
        <w:t xml:space="preserve"> исполнением настоящего постановления</w:t>
      </w:r>
      <w:r w:rsidR="00906307" w:rsidRPr="000122E8">
        <w:rPr>
          <w:color w:val="1E1E1E"/>
          <w:sz w:val="26"/>
          <w:szCs w:val="26"/>
        </w:rPr>
        <w:t xml:space="preserve"> оставляю за собой</w:t>
      </w:r>
      <w:r w:rsidR="00254AE4" w:rsidRPr="000122E8">
        <w:rPr>
          <w:color w:val="1E1E1E"/>
          <w:sz w:val="26"/>
          <w:szCs w:val="26"/>
        </w:rPr>
        <w:t>.</w:t>
      </w:r>
    </w:p>
    <w:p w:rsidR="00254AE4" w:rsidRPr="000122E8" w:rsidRDefault="000122E8" w:rsidP="000122E8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 w:rsidRPr="000122E8">
        <w:rPr>
          <w:color w:val="1E1E1E"/>
          <w:sz w:val="26"/>
          <w:szCs w:val="26"/>
        </w:rPr>
        <w:t xml:space="preserve">       </w:t>
      </w:r>
      <w:r w:rsidR="00254AE4" w:rsidRPr="000122E8">
        <w:rPr>
          <w:color w:val="1E1E1E"/>
          <w:sz w:val="26"/>
          <w:szCs w:val="26"/>
        </w:rPr>
        <w:t>4.</w:t>
      </w:r>
      <w:r w:rsidRPr="000122E8">
        <w:rPr>
          <w:color w:val="1E1E1E"/>
          <w:sz w:val="26"/>
          <w:szCs w:val="26"/>
        </w:rPr>
        <w:t xml:space="preserve"> </w:t>
      </w:r>
      <w:r w:rsidR="00254AE4" w:rsidRPr="000122E8">
        <w:rPr>
          <w:color w:val="1E1E1E"/>
          <w:sz w:val="26"/>
          <w:szCs w:val="26"/>
        </w:rPr>
        <w:t xml:space="preserve">Настоящее постановление опубликовать в </w:t>
      </w:r>
      <w:r w:rsidR="00906307" w:rsidRPr="000122E8">
        <w:rPr>
          <w:color w:val="1E1E1E"/>
          <w:sz w:val="26"/>
          <w:szCs w:val="26"/>
        </w:rPr>
        <w:t xml:space="preserve"> </w:t>
      </w:r>
      <w:r w:rsidRPr="000122E8">
        <w:rPr>
          <w:color w:val="1E1E1E"/>
          <w:sz w:val="26"/>
          <w:szCs w:val="26"/>
        </w:rPr>
        <w:t>газете</w:t>
      </w:r>
      <w:r w:rsidR="00906307" w:rsidRPr="000122E8">
        <w:rPr>
          <w:color w:val="1E1E1E"/>
          <w:sz w:val="26"/>
          <w:szCs w:val="26"/>
        </w:rPr>
        <w:t xml:space="preserve"> </w:t>
      </w:r>
      <w:r w:rsidRPr="000122E8">
        <w:rPr>
          <w:color w:val="1E1E1E"/>
          <w:sz w:val="26"/>
          <w:szCs w:val="26"/>
        </w:rPr>
        <w:t>«Вестник МО «</w:t>
      </w:r>
      <w:proofErr w:type="spellStart"/>
      <w:r w:rsidRPr="000122E8">
        <w:rPr>
          <w:color w:val="1E1E1E"/>
          <w:sz w:val="26"/>
          <w:szCs w:val="26"/>
        </w:rPr>
        <w:t>Гаханское</w:t>
      </w:r>
      <w:proofErr w:type="spellEnd"/>
      <w:r w:rsidR="00906307" w:rsidRPr="000122E8">
        <w:rPr>
          <w:color w:val="1E1E1E"/>
          <w:sz w:val="26"/>
          <w:szCs w:val="26"/>
        </w:rPr>
        <w:t xml:space="preserve">», </w:t>
      </w:r>
      <w:r w:rsidR="00254AE4" w:rsidRPr="000122E8">
        <w:rPr>
          <w:color w:val="1E1E1E"/>
          <w:sz w:val="26"/>
          <w:szCs w:val="26"/>
        </w:rPr>
        <w:t xml:space="preserve"> обнародовать на информационных стендах</w:t>
      </w:r>
      <w:r w:rsidRPr="000122E8">
        <w:rPr>
          <w:color w:val="1E1E1E"/>
          <w:sz w:val="26"/>
          <w:szCs w:val="26"/>
        </w:rPr>
        <w:t xml:space="preserve"> муниципального образования «</w:t>
      </w:r>
      <w:proofErr w:type="spellStart"/>
      <w:r w:rsidRPr="000122E8">
        <w:rPr>
          <w:color w:val="1E1E1E"/>
          <w:sz w:val="26"/>
          <w:szCs w:val="26"/>
        </w:rPr>
        <w:t>Гаханское</w:t>
      </w:r>
      <w:proofErr w:type="spellEnd"/>
      <w:r w:rsidRPr="000122E8">
        <w:rPr>
          <w:color w:val="1E1E1E"/>
          <w:sz w:val="26"/>
          <w:szCs w:val="26"/>
        </w:rPr>
        <w:t>»</w:t>
      </w:r>
      <w:r w:rsidR="00254AE4" w:rsidRPr="000122E8">
        <w:rPr>
          <w:color w:val="1E1E1E"/>
          <w:sz w:val="26"/>
          <w:szCs w:val="26"/>
        </w:rPr>
        <w:t>.</w:t>
      </w:r>
    </w:p>
    <w:p w:rsidR="00254AE4" w:rsidRPr="000122E8" w:rsidRDefault="000122E8" w:rsidP="000122E8">
      <w:pPr>
        <w:pStyle w:val="a3"/>
        <w:spacing w:before="0" w:beforeAutospacing="0" w:after="0" w:afterAutospacing="0"/>
        <w:jc w:val="both"/>
        <w:rPr>
          <w:color w:val="1E1E1E"/>
          <w:sz w:val="26"/>
          <w:szCs w:val="26"/>
        </w:rPr>
      </w:pPr>
      <w:r w:rsidRPr="000122E8">
        <w:rPr>
          <w:color w:val="1E1E1E"/>
          <w:sz w:val="26"/>
          <w:szCs w:val="26"/>
        </w:rPr>
        <w:t xml:space="preserve">       </w:t>
      </w:r>
      <w:r w:rsidR="00254AE4" w:rsidRPr="000122E8">
        <w:rPr>
          <w:color w:val="1E1E1E"/>
          <w:sz w:val="26"/>
          <w:szCs w:val="26"/>
        </w:rPr>
        <w:t>5.</w:t>
      </w:r>
      <w:r w:rsidRPr="000122E8">
        <w:rPr>
          <w:color w:val="1E1E1E"/>
          <w:sz w:val="26"/>
          <w:szCs w:val="26"/>
        </w:rPr>
        <w:t xml:space="preserve"> </w:t>
      </w:r>
      <w:r w:rsidR="00254AE4" w:rsidRPr="000122E8">
        <w:rPr>
          <w:color w:val="1E1E1E"/>
          <w:sz w:val="26"/>
          <w:szCs w:val="26"/>
        </w:rPr>
        <w:t>Настоящее постановление вступает в силу с момента опубликования.</w:t>
      </w:r>
    </w:p>
    <w:p w:rsidR="000122E8" w:rsidRPr="000122E8" w:rsidRDefault="000122E8" w:rsidP="000122E8">
      <w:pPr>
        <w:pStyle w:val="a3"/>
        <w:spacing w:line="242" w:lineRule="atLeast"/>
        <w:jc w:val="both"/>
        <w:rPr>
          <w:color w:val="1E1E1E"/>
          <w:sz w:val="26"/>
          <w:szCs w:val="26"/>
        </w:rPr>
      </w:pPr>
    </w:p>
    <w:p w:rsidR="000122E8" w:rsidRDefault="000122E8" w:rsidP="000122E8">
      <w:pPr>
        <w:pStyle w:val="a3"/>
        <w:spacing w:line="242" w:lineRule="atLeast"/>
        <w:jc w:val="both"/>
        <w:rPr>
          <w:rStyle w:val="a4"/>
          <w:b w:val="0"/>
          <w:color w:val="1E1E1E"/>
          <w:sz w:val="26"/>
          <w:szCs w:val="26"/>
        </w:rPr>
      </w:pPr>
      <w:r w:rsidRPr="000122E8">
        <w:rPr>
          <w:rStyle w:val="a4"/>
          <w:b w:val="0"/>
          <w:color w:val="1E1E1E"/>
          <w:sz w:val="26"/>
          <w:szCs w:val="26"/>
        </w:rPr>
        <w:t>Глава МО «</w:t>
      </w:r>
      <w:proofErr w:type="spellStart"/>
      <w:r w:rsidRPr="000122E8">
        <w:rPr>
          <w:rStyle w:val="a4"/>
          <w:b w:val="0"/>
          <w:color w:val="1E1E1E"/>
          <w:sz w:val="26"/>
          <w:szCs w:val="26"/>
        </w:rPr>
        <w:t>Гаханское</w:t>
      </w:r>
      <w:proofErr w:type="spellEnd"/>
      <w:r w:rsidRPr="000122E8">
        <w:rPr>
          <w:rStyle w:val="a4"/>
          <w:b w:val="0"/>
          <w:color w:val="1E1E1E"/>
          <w:sz w:val="26"/>
          <w:szCs w:val="26"/>
        </w:rPr>
        <w:t xml:space="preserve">»                                                                    </w:t>
      </w:r>
      <w:r>
        <w:rPr>
          <w:rStyle w:val="a4"/>
          <w:b w:val="0"/>
          <w:color w:val="1E1E1E"/>
          <w:sz w:val="26"/>
          <w:szCs w:val="26"/>
        </w:rPr>
        <w:t xml:space="preserve">   </w:t>
      </w:r>
      <w:r w:rsidRPr="000122E8">
        <w:rPr>
          <w:rStyle w:val="a4"/>
          <w:b w:val="0"/>
          <w:color w:val="1E1E1E"/>
          <w:sz w:val="26"/>
          <w:szCs w:val="26"/>
        </w:rPr>
        <w:t xml:space="preserve">    </w:t>
      </w:r>
      <w:r>
        <w:rPr>
          <w:rStyle w:val="a4"/>
          <w:b w:val="0"/>
          <w:color w:val="1E1E1E"/>
          <w:sz w:val="26"/>
          <w:szCs w:val="26"/>
        </w:rPr>
        <w:t xml:space="preserve">И.Н. </w:t>
      </w:r>
      <w:proofErr w:type="spellStart"/>
      <w:r>
        <w:rPr>
          <w:rStyle w:val="a4"/>
          <w:b w:val="0"/>
          <w:color w:val="1E1E1E"/>
          <w:sz w:val="26"/>
          <w:szCs w:val="26"/>
        </w:rPr>
        <w:t>Михаханов</w:t>
      </w:r>
      <w:proofErr w:type="spellEnd"/>
    </w:p>
    <w:p w:rsidR="00FF5738" w:rsidRPr="000122E8" w:rsidRDefault="00EB1BF2" w:rsidP="000122E8">
      <w:pPr>
        <w:pStyle w:val="a3"/>
        <w:spacing w:line="242" w:lineRule="atLeast"/>
        <w:jc w:val="both"/>
        <w:rPr>
          <w:b/>
          <w:color w:val="1E1E1E"/>
          <w:sz w:val="26"/>
          <w:szCs w:val="26"/>
        </w:rPr>
      </w:pPr>
      <w:r>
        <w:t xml:space="preserve">                        </w:t>
      </w:r>
    </w:p>
    <w:p w:rsidR="00254AE4" w:rsidRDefault="00FF5738" w:rsidP="00EB1BF2">
      <w:pPr>
        <w:pStyle w:val="a5"/>
      </w:pPr>
      <w:r>
        <w:lastRenderedPageBreak/>
        <w:t xml:space="preserve">                                                                                    </w:t>
      </w:r>
      <w:r w:rsidR="00EB1BF2">
        <w:t xml:space="preserve"> </w:t>
      </w:r>
      <w:r w:rsidR="000122E8">
        <w:t>УТВЕРЖДЕ</w:t>
      </w:r>
      <w:r w:rsidR="00254AE4">
        <w:t>Н</w:t>
      </w:r>
      <w:r w:rsidR="000122E8">
        <w:t>О</w:t>
      </w:r>
    </w:p>
    <w:p w:rsidR="00254AE4" w:rsidRDefault="00EB1BF2" w:rsidP="00EB1BF2">
      <w:pPr>
        <w:pStyle w:val="a5"/>
      </w:pPr>
      <w:r>
        <w:t xml:space="preserve">                                                                        </w:t>
      </w:r>
      <w:r w:rsidR="00FF5738">
        <w:t xml:space="preserve">           </w:t>
      </w:r>
      <w:r>
        <w:t xml:space="preserve"> </w:t>
      </w:r>
      <w:r w:rsidR="000122E8">
        <w:t xml:space="preserve"> </w:t>
      </w:r>
      <w:r w:rsidR="00254AE4">
        <w:t>постановление</w:t>
      </w:r>
      <w:r w:rsidR="000122E8">
        <w:t>м главы МО «</w:t>
      </w:r>
      <w:proofErr w:type="spellStart"/>
      <w:r w:rsidR="000122E8">
        <w:t>Гаханское</w:t>
      </w:r>
      <w:proofErr w:type="spellEnd"/>
      <w:r w:rsidR="00FF5738">
        <w:t>»</w:t>
      </w:r>
      <w:r w:rsidR="00254AE4">
        <w:t xml:space="preserve"> </w:t>
      </w:r>
    </w:p>
    <w:p w:rsidR="00FF5738" w:rsidRDefault="00FF5738" w:rsidP="00EB1BF2">
      <w:pPr>
        <w:pStyle w:val="a5"/>
        <w:rPr>
          <w:rFonts w:ascii="Tahoma" w:hAnsi="Tahoma" w:cs="Tahoma"/>
          <w:color w:val="1E1E1E"/>
        </w:rPr>
      </w:pPr>
      <w:r>
        <w:t xml:space="preserve">                                                                                    </w:t>
      </w:r>
      <w:r w:rsidR="000122E8">
        <w:t xml:space="preserve"> </w:t>
      </w:r>
      <w:r>
        <w:t>от «</w:t>
      </w:r>
      <w:r w:rsidR="000122E8">
        <w:t>17</w:t>
      </w:r>
      <w:r>
        <w:t xml:space="preserve">» </w:t>
      </w:r>
      <w:r w:rsidR="000122E8">
        <w:t xml:space="preserve">марта 2014 г.  № </w:t>
      </w:r>
      <w:r w:rsidR="001766A3">
        <w:t>7</w:t>
      </w:r>
    </w:p>
    <w:p w:rsidR="00FF5738" w:rsidRDefault="00FF5738" w:rsidP="00FF5738">
      <w:pPr>
        <w:pStyle w:val="a5"/>
        <w:jc w:val="center"/>
      </w:pPr>
    </w:p>
    <w:p w:rsidR="00FF5738" w:rsidRPr="00462FD1" w:rsidRDefault="00FF5738" w:rsidP="00FF5738">
      <w:pPr>
        <w:pStyle w:val="a5"/>
        <w:jc w:val="center"/>
        <w:rPr>
          <w:szCs w:val="24"/>
        </w:rPr>
      </w:pPr>
    </w:p>
    <w:p w:rsidR="00254AE4" w:rsidRPr="00462FD1" w:rsidRDefault="00254AE4" w:rsidP="00FF5738">
      <w:pPr>
        <w:pStyle w:val="a5"/>
        <w:jc w:val="center"/>
        <w:rPr>
          <w:szCs w:val="24"/>
        </w:rPr>
      </w:pPr>
      <w:r w:rsidRPr="00462FD1">
        <w:rPr>
          <w:szCs w:val="24"/>
        </w:rPr>
        <w:t>ПОРЯДОК</w:t>
      </w:r>
    </w:p>
    <w:p w:rsidR="00254AE4" w:rsidRPr="00462FD1" w:rsidRDefault="00254AE4" w:rsidP="00FF5738">
      <w:pPr>
        <w:pStyle w:val="a5"/>
        <w:jc w:val="center"/>
        <w:rPr>
          <w:szCs w:val="24"/>
        </w:rPr>
      </w:pPr>
      <w:r w:rsidRPr="00462FD1">
        <w:rPr>
          <w:szCs w:val="24"/>
        </w:rPr>
        <w:t xml:space="preserve">ОСУЩЕСТВЛЕНИЯ СБОРА </w:t>
      </w:r>
      <w:proofErr w:type="gramStart"/>
      <w:r w:rsidRPr="00462FD1">
        <w:rPr>
          <w:szCs w:val="24"/>
        </w:rPr>
        <w:t>ОТРАБОТАННЫХ</w:t>
      </w:r>
      <w:proofErr w:type="gramEnd"/>
      <w:r w:rsidRPr="00462FD1">
        <w:rPr>
          <w:szCs w:val="24"/>
        </w:rPr>
        <w:t xml:space="preserve"> РТУТЬСОДЕРЖАЩИХ</w:t>
      </w:r>
    </w:p>
    <w:p w:rsidR="00254AE4" w:rsidRPr="00462FD1" w:rsidRDefault="00254AE4" w:rsidP="00FF5738">
      <w:pPr>
        <w:pStyle w:val="a5"/>
        <w:jc w:val="center"/>
        <w:rPr>
          <w:szCs w:val="24"/>
        </w:rPr>
      </w:pPr>
      <w:r w:rsidRPr="00462FD1">
        <w:rPr>
          <w:szCs w:val="24"/>
        </w:rPr>
        <w:t xml:space="preserve">ЛАМП НА ТЕРРИТОРИИ </w:t>
      </w:r>
      <w:r w:rsidR="00FF5738" w:rsidRPr="00462FD1">
        <w:rPr>
          <w:szCs w:val="24"/>
        </w:rPr>
        <w:t>МУНИЦИПАЛЬНОГО ОБРАЗОВАНИЯ «</w:t>
      </w:r>
      <w:r w:rsidR="00996DAE" w:rsidRPr="00462FD1">
        <w:rPr>
          <w:szCs w:val="24"/>
        </w:rPr>
        <w:t>ГАХАНСКОЕ</w:t>
      </w:r>
      <w:r w:rsidR="00FF5738" w:rsidRPr="00462FD1">
        <w:rPr>
          <w:szCs w:val="24"/>
        </w:rPr>
        <w:t>»</w:t>
      </w:r>
    </w:p>
    <w:p w:rsidR="00FF5738" w:rsidRPr="00FF5738" w:rsidRDefault="00FF5738" w:rsidP="00FF5738">
      <w:pPr>
        <w:pStyle w:val="a5"/>
        <w:jc w:val="center"/>
      </w:pP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 </w:t>
      </w:r>
      <w:r w:rsidR="00254AE4" w:rsidRPr="00822FD2">
        <w:rPr>
          <w:b/>
          <w:color w:val="1E1E1E"/>
          <w:sz w:val="22"/>
          <w:szCs w:val="22"/>
        </w:rPr>
        <w:t>1.</w:t>
      </w:r>
      <w:r w:rsidR="00254AE4" w:rsidRPr="00822FD2">
        <w:rPr>
          <w:color w:val="1E1E1E"/>
          <w:sz w:val="22"/>
          <w:szCs w:val="22"/>
        </w:rPr>
        <w:t xml:space="preserve"> Порядок сбора отработанных ртутьсодержащих ламп на территории М</w:t>
      </w:r>
      <w:r w:rsidR="00FF5738" w:rsidRPr="00822FD2">
        <w:rPr>
          <w:color w:val="1E1E1E"/>
          <w:sz w:val="22"/>
          <w:szCs w:val="22"/>
        </w:rPr>
        <w:t>О «</w:t>
      </w:r>
      <w:proofErr w:type="spellStart"/>
      <w:r w:rsidRPr="00822FD2">
        <w:rPr>
          <w:color w:val="1E1E1E"/>
          <w:sz w:val="22"/>
          <w:szCs w:val="22"/>
        </w:rPr>
        <w:t>Гаханское</w:t>
      </w:r>
      <w:proofErr w:type="spellEnd"/>
      <w:r w:rsidR="00FF5738" w:rsidRPr="00822FD2">
        <w:rPr>
          <w:color w:val="1E1E1E"/>
          <w:sz w:val="22"/>
          <w:szCs w:val="22"/>
        </w:rPr>
        <w:t>»</w:t>
      </w:r>
      <w:r w:rsidR="00254AE4" w:rsidRPr="00822FD2">
        <w:rPr>
          <w:color w:val="1E1E1E"/>
          <w:sz w:val="22"/>
          <w:szCs w:val="22"/>
        </w:rPr>
        <w:t xml:space="preserve"> (далее – Порядок) разработан в целях организации сбора и утилизации отработанных ртутьсодержащих ламп, снижения неблагоприятного воздействия на здоровье населения и среду обитания.</w:t>
      </w:r>
    </w:p>
    <w:p w:rsidR="00996DAE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 </w:t>
      </w:r>
      <w:r w:rsidR="00254AE4" w:rsidRPr="00822FD2">
        <w:rPr>
          <w:b/>
          <w:color w:val="1E1E1E"/>
          <w:sz w:val="22"/>
          <w:szCs w:val="22"/>
        </w:rPr>
        <w:t>2.</w:t>
      </w:r>
      <w:r w:rsidR="00254AE4" w:rsidRPr="00822FD2">
        <w:rPr>
          <w:color w:val="1E1E1E"/>
          <w:sz w:val="22"/>
          <w:szCs w:val="22"/>
        </w:rPr>
        <w:t xml:space="preserve"> Настоящий Порядок обязателен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 </w:t>
      </w:r>
      <w:r w:rsidR="00254AE4" w:rsidRPr="00822FD2">
        <w:rPr>
          <w:b/>
          <w:color w:val="1E1E1E"/>
          <w:sz w:val="22"/>
          <w:szCs w:val="22"/>
        </w:rPr>
        <w:t>3.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>Понятия, используемые в настоящем Порядке, означают следующее: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>«отработанные ртутьсодержащие лампы»</w:t>
      </w:r>
      <w:r w:rsidRPr="00822FD2">
        <w:rPr>
          <w:color w:val="1E1E1E"/>
          <w:sz w:val="22"/>
          <w:szCs w:val="22"/>
        </w:rPr>
        <w:t xml:space="preserve"> - ртутьсодержащие отходы, представляющие </w:t>
      </w:r>
      <w:proofErr w:type="gramStart"/>
      <w:r w:rsidRPr="00822FD2">
        <w:rPr>
          <w:color w:val="1E1E1E"/>
          <w:sz w:val="22"/>
          <w:szCs w:val="22"/>
        </w:rPr>
        <w:t>собой</w:t>
      </w:r>
      <w:proofErr w:type="gramEnd"/>
      <w:r w:rsidRPr="00822FD2">
        <w:rPr>
          <w:color w:val="1E1E1E"/>
          <w:sz w:val="22"/>
          <w:szCs w:val="22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>«потребители ртутьсодержащих ламп»</w:t>
      </w:r>
      <w:r w:rsidRPr="00822FD2">
        <w:rPr>
          <w:color w:val="1E1E1E"/>
          <w:sz w:val="22"/>
          <w:szCs w:val="22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>«накопление»</w:t>
      </w:r>
      <w:r w:rsidRPr="00822FD2">
        <w:rPr>
          <w:color w:val="1E1E1E"/>
          <w:sz w:val="22"/>
          <w:szCs w:val="22"/>
        </w:rPr>
        <w:t xml:space="preserve"> - временное хранение (до 6 месяцев) потребителями ртутьсодержащих ламп, за исключением физических лиц, разрешённого в установленном порядке количества отработанных ртутьсодержащих ламп;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>«специализированные организации</w:t>
      </w:r>
      <w:r w:rsidRPr="00822FD2">
        <w:rPr>
          <w:color w:val="1E1E1E"/>
          <w:sz w:val="22"/>
          <w:szCs w:val="22"/>
        </w:rPr>
        <w:t>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– IV класса опасности.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 </w:t>
      </w:r>
      <w:r w:rsidR="00254AE4" w:rsidRPr="00822FD2">
        <w:rPr>
          <w:b/>
          <w:color w:val="1E1E1E"/>
          <w:sz w:val="22"/>
          <w:szCs w:val="22"/>
        </w:rPr>
        <w:t>4.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>Юридическим лицам (независимо от организационно-правовой формы) и индивидуальным предпринимателям, являющимся потребителями ртутьсодержащих люминесцентных и компактных люминесцентных (энергосберегающих) ламп, необходимо: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>- заключить договор со специализированной организацией;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>- разработать инструкции по организации сбора, накопления и передаче на обезвреживание отработанных ртутьсодержащих ламп и назначить ответственных лиц за обращение с ртутьсодержащими отходами (I класс опасности – чрезвычайно опасные) и ведение договора;</w:t>
      </w:r>
    </w:p>
    <w:p w:rsidR="00254AE4" w:rsidRPr="00822FD2" w:rsidRDefault="00254AE4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>- определить места сбора и временного хранения отработанных ртутьсодержащих ламп в специальных контейнерах или неповреждённой таре из-под новых ртутьсодержащих ламп.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 xml:space="preserve">         </w:t>
      </w:r>
      <w:r w:rsidR="00254AE4" w:rsidRPr="00822FD2">
        <w:rPr>
          <w:b/>
          <w:color w:val="1E1E1E"/>
          <w:sz w:val="22"/>
          <w:szCs w:val="22"/>
        </w:rPr>
        <w:t>5.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>Администрация М</w:t>
      </w:r>
      <w:r w:rsidR="00FF5738" w:rsidRPr="00822FD2">
        <w:rPr>
          <w:color w:val="1E1E1E"/>
          <w:sz w:val="22"/>
          <w:szCs w:val="22"/>
        </w:rPr>
        <w:t xml:space="preserve">О </w:t>
      </w:r>
      <w:r w:rsidRPr="00822FD2">
        <w:rPr>
          <w:color w:val="1E1E1E"/>
          <w:sz w:val="22"/>
          <w:szCs w:val="22"/>
        </w:rPr>
        <w:t>«</w:t>
      </w:r>
      <w:proofErr w:type="spellStart"/>
      <w:r w:rsidRPr="00822FD2">
        <w:rPr>
          <w:color w:val="1E1E1E"/>
          <w:sz w:val="22"/>
          <w:szCs w:val="22"/>
        </w:rPr>
        <w:t>Гаханское</w:t>
      </w:r>
      <w:proofErr w:type="spellEnd"/>
      <w:r w:rsidR="00FF5738" w:rsidRPr="00822FD2">
        <w:rPr>
          <w:color w:val="1E1E1E"/>
          <w:sz w:val="22"/>
          <w:szCs w:val="22"/>
        </w:rPr>
        <w:t xml:space="preserve">» </w:t>
      </w:r>
      <w:r w:rsidR="00254AE4" w:rsidRPr="00822FD2">
        <w:rPr>
          <w:color w:val="1E1E1E"/>
          <w:sz w:val="22"/>
          <w:szCs w:val="22"/>
        </w:rPr>
        <w:t xml:space="preserve"> (далее Администрация) самостоятельно осуществляет накопление ртутьсодержащих ламп у потребителей – населения муниципального образования </w:t>
      </w:r>
      <w:r w:rsidRPr="00822FD2">
        <w:rPr>
          <w:color w:val="1E1E1E"/>
          <w:sz w:val="22"/>
          <w:szCs w:val="22"/>
        </w:rPr>
        <w:t>«</w:t>
      </w:r>
      <w:proofErr w:type="spellStart"/>
      <w:r w:rsidRPr="00822FD2">
        <w:rPr>
          <w:color w:val="1E1E1E"/>
          <w:sz w:val="22"/>
          <w:szCs w:val="22"/>
        </w:rPr>
        <w:t>Гаханское</w:t>
      </w:r>
      <w:proofErr w:type="spellEnd"/>
      <w:r w:rsidR="00FF5738" w:rsidRPr="00822FD2">
        <w:rPr>
          <w:color w:val="1E1E1E"/>
          <w:sz w:val="22"/>
          <w:szCs w:val="22"/>
        </w:rPr>
        <w:t>»</w:t>
      </w:r>
      <w:r w:rsidR="00254AE4" w:rsidRPr="00822FD2">
        <w:rPr>
          <w:color w:val="1E1E1E"/>
          <w:sz w:val="22"/>
          <w:szCs w:val="22"/>
        </w:rPr>
        <w:t>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 </w:t>
      </w:r>
      <w:r w:rsidR="00254AE4" w:rsidRPr="00822FD2">
        <w:rPr>
          <w:b/>
          <w:color w:val="1E1E1E"/>
          <w:sz w:val="22"/>
          <w:szCs w:val="22"/>
        </w:rPr>
        <w:t>5.1.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>Администрация проводит работу по выявлению и учёту отработанных ртутьсодержащих ламп.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5.2.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>Администрация определяет места сбора и временного хранения отработанных ртутьсодержащих ламп в специальных контейнерах в оборудованных помещениях путём вывешивания информации в общедоступных местах.</w:t>
      </w:r>
    </w:p>
    <w:p w:rsidR="00FF5738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5.3.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>Накопление и временное хранение ртутьсодержащих ламп проводится в соответствии с требованиями Государственного стандарта 12.3.031-83 «Система стандартов безопасности труда</w:t>
      </w:r>
      <w:r w:rsidRPr="00822FD2">
        <w:rPr>
          <w:color w:val="1E1E1E"/>
          <w:sz w:val="22"/>
          <w:szCs w:val="22"/>
        </w:rPr>
        <w:t>»</w:t>
      </w:r>
      <w:r w:rsidR="00254AE4" w:rsidRPr="00822FD2">
        <w:rPr>
          <w:color w:val="1E1E1E"/>
          <w:sz w:val="22"/>
          <w:szCs w:val="22"/>
        </w:rPr>
        <w:t xml:space="preserve">. 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5.4.</w:t>
      </w:r>
      <w:r w:rsidR="00254AE4" w:rsidRPr="00822FD2">
        <w:rPr>
          <w:color w:val="1E1E1E"/>
          <w:sz w:val="22"/>
          <w:szCs w:val="22"/>
        </w:rPr>
        <w:t>Сбор ртутьсодержащих ламп с мест накопления и временного хранения осуществляется специализированной организацией на основании договора, заключённого с Администрацией.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6.</w:t>
      </w:r>
      <w:r w:rsidR="00254AE4" w:rsidRPr="00822FD2">
        <w:rPr>
          <w:color w:val="1E1E1E"/>
          <w:sz w:val="22"/>
          <w:szCs w:val="22"/>
        </w:rPr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lastRenderedPageBreak/>
        <w:t xml:space="preserve">        </w:t>
      </w:r>
      <w:r w:rsidR="00254AE4" w:rsidRPr="00822FD2">
        <w:rPr>
          <w:b/>
          <w:color w:val="1E1E1E"/>
          <w:sz w:val="22"/>
          <w:szCs w:val="22"/>
        </w:rPr>
        <w:t>6.1.</w:t>
      </w:r>
      <w:r w:rsidR="00254AE4" w:rsidRPr="00822FD2">
        <w:rPr>
          <w:color w:val="1E1E1E"/>
          <w:sz w:val="22"/>
          <w:szCs w:val="22"/>
        </w:rPr>
        <w:t>Накопление отработанных ртутьсодержащих ламп осуществляется отдельно от других видов отходов.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7.</w:t>
      </w:r>
      <w:r w:rsidR="00254AE4" w:rsidRPr="00822FD2">
        <w:rPr>
          <w:color w:val="1E1E1E"/>
          <w:sz w:val="22"/>
          <w:szCs w:val="22"/>
        </w:rPr>
        <w:t>Потребители ртутьсодержащих ламп (кроме физических лиц) для накопления повреждённых отработанных ртутьсодержащих ламп обязаны использовать специальную тару.</w:t>
      </w:r>
    </w:p>
    <w:p w:rsidR="00BC5CE2" w:rsidRPr="00822FD2" w:rsidRDefault="00996DAE" w:rsidP="00996DAE">
      <w:pPr>
        <w:spacing w:after="0" w:line="240" w:lineRule="auto"/>
        <w:jc w:val="both"/>
        <w:rPr>
          <w:sz w:val="22"/>
        </w:rPr>
      </w:pPr>
      <w:r w:rsidRPr="00822FD2">
        <w:rPr>
          <w:b/>
          <w:sz w:val="22"/>
        </w:rPr>
        <w:t xml:space="preserve">         </w:t>
      </w:r>
      <w:r w:rsidR="00BC5CE2" w:rsidRPr="00822FD2">
        <w:rPr>
          <w:b/>
          <w:sz w:val="22"/>
        </w:rPr>
        <w:t>7.1.</w:t>
      </w:r>
      <w:r w:rsidR="00BC5CE2" w:rsidRPr="00822FD2">
        <w:rPr>
          <w:b/>
          <w:bCs/>
          <w:sz w:val="22"/>
        </w:rPr>
        <w:t xml:space="preserve"> </w:t>
      </w:r>
      <w:r w:rsidR="00BC5CE2" w:rsidRPr="00822FD2">
        <w:rPr>
          <w:sz w:val="22"/>
        </w:rPr>
        <w:t>Физические лица, эксплуатирующие осветительные устройства и электрические лампы с ртутным заполнением, имеют право:</w:t>
      </w:r>
    </w:p>
    <w:p w:rsidR="00BC5CE2" w:rsidRPr="00822FD2" w:rsidRDefault="00BC5CE2" w:rsidP="00996DAE">
      <w:pPr>
        <w:spacing w:after="0" w:line="240" w:lineRule="auto"/>
        <w:jc w:val="both"/>
        <w:rPr>
          <w:sz w:val="22"/>
        </w:rPr>
      </w:pPr>
      <w:r w:rsidRPr="00822FD2">
        <w:rPr>
          <w:sz w:val="22"/>
        </w:rPr>
        <w:t>- самостоятельно сдать на договорной основе отработанные ртутьсодержащие лампы в специализированную организацию;</w:t>
      </w:r>
    </w:p>
    <w:p w:rsidR="00BC5CE2" w:rsidRPr="00822FD2" w:rsidRDefault="00BC5CE2" w:rsidP="00996DAE">
      <w:pPr>
        <w:spacing w:after="0" w:line="240" w:lineRule="auto"/>
        <w:jc w:val="both"/>
        <w:rPr>
          <w:sz w:val="22"/>
        </w:rPr>
      </w:pPr>
      <w:r w:rsidRPr="00822FD2">
        <w:rPr>
          <w:sz w:val="22"/>
        </w:rPr>
        <w:t>Обязаны:</w:t>
      </w:r>
    </w:p>
    <w:p w:rsidR="00BC5CE2" w:rsidRPr="00822FD2" w:rsidRDefault="00BC5CE2" w:rsidP="00996DAE">
      <w:pPr>
        <w:spacing w:after="0" w:line="240" w:lineRule="auto"/>
        <w:jc w:val="both"/>
        <w:rPr>
          <w:sz w:val="22"/>
        </w:rPr>
      </w:pPr>
      <w:r w:rsidRPr="00822FD2">
        <w:rPr>
          <w:sz w:val="22"/>
        </w:rPr>
        <w:t>- сдать отработанные ртутьсодержащие лампы специализированной организац</w:t>
      </w:r>
      <w:r w:rsidR="00996DAE" w:rsidRPr="00822FD2">
        <w:rPr>
          <w:sz w:val="22"/>
        </w:rPr>
        <w:t>ии на передвижной пункт приемки.</w:t>
      </w:r>
    </w:p>
    <w:p w:rsidR="00BC5CE2" w:rsidRPr="00822FD2" w:rsidRDefault="00996DAE" w:rsidP="00996DAE">
      <w:pPr>
        <w:spacing w:after="0" w:line="240" w:lineRule="auto"/>
        <w:jc w:val="both"/>
        <w:rPr>
          <w:sz w:val="22"/>
        </w:rPr>
      </w:pPr>
      <w:r w:rsidRPr="00822FD2">
        <w:rPr>
          <w:sz w:val="22"/>
        </w:rPr>
        <w:t xml:space="preserve">        </w:t>
      </w:r>
      <w:r w:rsidR="00BC5CE2" w:rsidRPr="00822FD2">
        <w:rPr>
          <w:b/>
          <w:sz w:val="22"/>
        </w:rPr>
        <w:t>7.2.</w:t>
      </w:r>
      <w:r w:rsidR="00BC5CE2" w:rsidRPr="00822FD2">
        <w:rPr>
          <w:sz w:val="22"/>
        </w:rPr>
        <w:t xml:space="preserve"> Запрещается:</w:t>
      </w:r>
    </w:p>
    <w:p w:rsidR="00BC5CE2" w:rsidRPr="00822FD2" w:rsidRDefault="00BC5CE2" w:rsidP="00996DAE">
      <w:pPr>
        <w:spacing w:after="0" w:line="240" w:lineRule="auto"/>
        <w:jc w:val="both"/>
        <w:rPr>
          <w:sz w:val="22"/>
        </w:rPr>
      </w:pPr>
      <w:r w:rsidRPr="00822FD2">
        <w:rPr>
          <w:sz w:val="22"/>
        </w:rPr>
        <w:t>- размещение отработанных ртутьсодержащих ламп, в том числе энергосберегающих,  в контейнерах для твердых бытовых отходов;</w:t>
      </w:r>
    </w:p>
    <w:p w:rsidR="00BC5CE2" w:rsidRPr="00822FD2" w:rsidRDefault="00BC5CE2" w:rsidP="00996DAE">
      <w:pPr>
        <w:spacing w:after="0" w:line="240" w:lineRule="auto"/>
        <w:jc w:val="both"/>
        <w:rPr>
          <w:sz w:val="22"/>
        </w:rPr>
      </w:pPr>
      <w:r w:rsidRPr="00822FD2">
        <w:rPr>
          <w:sz w:val="22"/>
        </w:rPr>
        <w:t>- утилизация отработанных ртутьсодержащих ламп, в том числе энергосберегающих, путем захоронения.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8.</w:t>
      </w:r>
      <w:r w:rsidR="00254AE4" w:rsidRPr="00822FD2">
        <w:rPr>
          <w:color w:val="1E1E1E"/>
          <w:sz w:val="22"/>
          <w:szCs w:val="22"/>
        </w:rPr>
        <w:t>Сбор отработанных ртутьсодержащих ламп у потребителей и транспортировку отработанных ртутьсодержащих ламп до места их хранения, захоронения и переработки осуществляют специализированные организации.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8.1.</w:t>
      </w:r>
      <w:r w:rsidR="00254AE4" w:rsidRPr="00822FD2">
        <w:rPr>
          <w:color w:val="1E1E1E"/>
          <w:sz w:val="22"/>
          <w:szCs w:val="22"/>
        </w:rPr>
        <w:t xml:space="preserve"> Для транспортирования повреждённых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254AE4" w:rsidRPr="00822FD2" w:rsidRDefault="00996DAE" w:rsidP="00996DAE">
      <w:pPr>
        <w:pStyle w:val="a3"/>
        <w:spacing w:before="0" w:beforeAutospacing="0" w:after="0" w:afterAutospacing="0"/>
        <w:jc w:val="both"/>
        <w:rPr>
          <w:color w:val="1E1E1E"/>
          <w:sz w:val="22"/>
          <w:szCs w:val="22"/>
        </w:rPr>
      </w:pPr>
      <w:r w:rsidRPr="00822FD2">
        <w:rPr>
          <w:b/>
          <w:color w:val="1E1E1E"/>
          <w:sz w:val="22"/>
          <w:szCs w:val="22"/>
        </w:rPr>
        <w:t xml:space="preserve">        </w:t>
      </w:r>
      <w:r w:rsidR="00254AE4" w:rsidRPr="00822FD2">
        <w:rPr>
          <w:b/>
          <w:color w:val="1E1E1E"/>
          <w:sz w:val="22"/>
          <w:szCs w:val="22"/>
        </w:rPr>
        <w:t>9.</w:t>
      </w:r>
      <w:r w:rsidRPr="00822FD2">
        <w:rPr>
          <w:color w:val="1E1E1E"/>
          <w:sz w:val="22"/>
          <w:szCs w:val="22"/>
        </w:rPr>
        <w:t xml:space="preserve"> </w:t>
      </w:r>
      <w:r w:rsidR="00254AE4" w:rsidRPr="00822FD2">
        <w:rPr>
          <w:color w:val="1E1E1E"/>
          <w:sz w:val="22"/>
          <w:szCs w:val="22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</w:t>
      </w:r>
      <w:proofErr w:type="gramStart"/>
      <w:r w:rsidR="00254AE4" w:rsidRPr="00822FD2">
        <w:rPr>
          <w:color w:val="1E1E1E"/>
          <w:sz w:val="22"/>
          <w:szCs w:val="22"/>
        </w:rPr>
        <w:t>накопление</w:t>
      </w:r>
      <w:proofErr w:type="gramEnd"/>
      <w:r w:rsidR="00254AE4" w:rsidRPr="00822FD2">
        <w:rPr>
          <w:color w:val="1E1E1E"/>
          <w:sz w:val="22"/>
          <w:szCs w:val="22"/>
        </w:rPr>
        <w:t xml:space="preserve"> а местах, являющихся общим имуществом собственников помещений многоквартирного дома.</w:t>
      </w:r>
    </w:p>
    <w:p w:rsidR="00254AE4" w:rsidRPr="00822FD2" w:rsidRDefault="00996DAE" w:rsidP="00996DAE">
      <w:pPr>
        <w:pStyle w:val="a5"/>
        <w:jc w:val="both"/>
        <w:rPr>
          <w:sz w:val="22"/>
        </w:rPr>
      </w:pPr>
      <w:r w:rsidRPr="00822FD2">
        <w:rPr>
          <w:sz w:val="22"/>
        </w:rPr>
        <w:t xml:space="preserve">        </w:t>
      </w:r>
      <w:r w:rsidR="00254AE4" w:rsidRPr="00822FD2">
        <w:rPr>
          <w:b/>
          <w:sz w:val="22"/>
        </w:rPr>
        <w:t>10.</w:t>
      </w:r>
      <w:r w:rsidRPr="00822FD2">
        <w:rPr>
          <w:sz w:val="22"/>
        </w:rPr>
        <w:t xml:space="preserve"> </w:t>
      </w:r>
      <w:r w:rsidR="00254AE4" w:rsidRPr="00822FD2">
        <w:rPr>
          <w:sz w:val="22"/>
        </w:rPr>
        <w:t>Передачу накопленных отходов специализированной организации осуществлять не реже чем 1 раз в шесть месяцев в целях их дальнейшего использования, обезвреживания</w:t>
      </w:r>
      <w:r w:rsidRPr="00822FD2">
        <w:rPr>
          <w:sz w:val="22"/>
        </w:rPr>
        <w:t>, размещения, транспортирования.</w:t>
      </w:r>
    </w:p>
    <w:p w:rsidR="00F870C5" w:rsidRPr="00822FD2" w:rsidRDefault="00996DAE" w:rsidP="00996DA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2FD2">
        <w:rPr>
          <w:sz w:val="22"/>
          <w:szCs w:val="22"/>
        </w:rPr>
        <w:t xml:space="preserve">       </w:t>
      </w:r>
      <w:r w:rsidR="00F870C5" w:rsidRPr="00822FD2">
        <w:rPr>
          <w:sz w:val="22"/>
          <w:szCs w:val="22"/>
        </w:rPr>
        <w:t xml:space="preserve">В </w:t>
      </w:r>
      <w:r w:rsidR="00F870C5" w:rsidRPr="00822FD2">
        <w:rPr>
          <w:sz w:val="22"/>
          <w:szCs w:val="22"/>
          <w:u w:val="single"/>
        </w:rPr>
        <w:t xml:space="preserve">городе Иркутске </w:t>
      </w:r>
      <w:r w:rsidR="00F870C5" w:rsidRPr="00822FD2">
        <w:rPr>
          <w:sz w:val="22"/>
          <w:szCs w:val="22"/>
        </w:rPr>
        <w:t>сбор отработанных ртутьсодержащих отходов:</w:t>
      </w:r>
    </w:p>
    <w:p w:rsidR="00F870C5" w:rsidRPr="00822FD2" w:rsidRDefault="00462FD1" w:rsidP="00996DA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2FD2">
        <w:rPr>
          <w:sz w:val="22"/>
          <w:szCs w:val="22"/>
        </w:rPr>
        <w:t xml:space="preserve">- </w:t>
      </w:r>
      <w:r w:rsidRPr="00822FD2">
        <w:rPr>
          <w:sz w:val="22"/>
          <w:szCs w:val="22"/>
          <w:u w:val="single"/>
        </w:rPr>
        <w:t>о</w:t>
      </w:r>
      <w:r w:rsidR="00F870C5" w:rsidRPr="00822FD2">
        <w:rPr>
          <w:sz w:val="22"/>
          <w:szCs w:val="22"/>
          <w:u w:val="single"/>
        </w:rPr>
        <w:t xml:space="preserve">т </w:t>
      </w:r>
      <w:r w:rsidR="00F870C5" w:rsidRPr="00822FD2">
        <w:rPr>
          <w:rStyle w:val="a6"/>
          <w:i w:val="0"/>
          <w:sz w:val="22"/>
          <w:szCs w:val="22"/>
          <w:u w:val="single"/>
        </w:rPr>
        <w:t>юридических лиц</w:t>
      </w:r>
      <w:r w:rsidR="00F870C5" w:rsidRPr="00822FD2">
        <w:rPr>
          <w:sz w:val="22"/>
          <w:szCs w:val="22"/>
        </w:rPr>
        <w:t xml:space="preserve"> (независимо от организационно правовой формы) и индивидуальных предпринимателей</w:t>
      </w:r>
      <w:r w:rsidR="00DE5C3C" w:rsidRPr="00822FD2">
        <w:rPr>
          <w:sz w:val="22"/>
          <w:szCs w:val="22"/>
        </w:rPr>
        <w:t xml:space="preserve"> </w:t>
      </w:r>
      <w:r w:rsidR="00F870C5" w:rsidRPr="00822FD2">
        <w:rPr>
          <w:sz w:val="22"/>
          <w:szCs w:val="22"/>
        </w:rPr>
        <w:t xml:space="preserve"> на договорной основе:</w:t>
      </w:r>
    </w:p>
    <w:p w:rsidR="00F870C5" w:rsidRPr="00822FD2" w:rsidRDefault="00F870C5" w:rsidP="00996DAE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proofErr w:type="gramStart"/>
      <w:r w:rsidRPr="00822FD2">
        <w:rPr>
          <w:rFonts w:cs="Times New Roman"/>
          <w:sz w:val="22"/>
        </w:rPr>
        <w:t>ООО «ЭКОМ» (г.</w:t>
      </w:r>
      <w:r w:rsidR="00462FD1" w:rsidRPr="00822FD2">
        <w:rPr>
          <w:rFonts w:cs="Times New Roman"/>
          <w:sz w:val="22"/>
        </w:rPr>
        <w:t xml:space="preserve"> </w:t>
      </w:r>
      <w:r w:rsidRPr="00822FD2">
        <w:rPr>
          <w:rFonts w:cs="Times New Roman"/>
          <w:sz w:val="22"/>
        </w:rPr>
        <w:t>Иркутск, ул. Карла Либкнехта, 58, офис 24; т. 20-69-32, 676-637 (здание ОАО «</w:t>
      </w:r>
      <w:proofErr w:type="spellStart"/>
      <w:r w:rsidRPr="00822FD2">
        <w:rPr>
          <w:rFonts w:cs="Times New Roman"/>
          <w:sz w:val="22"/>
        </w:rPr>
        <w:t>Востокэнергозащита</w:t>
      </w:r>
      <w:proofErr w:type="spellEnd"/>
      <w:r w:rsidRPr="00822FD2">
        <w:rPr>
          <w:rFonts w:cs="Times New Roman"/>
          <w:sz w:val="22"/>
        </w:rPr>
        <w:t xml:space="preserve">»).  </w:t>
      </w:r>
      <w:proofErr w:type="gramEnd"/>
    </w:p>
    <w:p w:rsidR="00F870C5" w:rsidRPr="00822FD2" w:rsidRDefault="00462FD1" w:rsidP="00996DA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22FD2">
        <w:rPr>
          <w:sz w:val="22"/>
          <w:szCs w:val="22"/>
        </w:rPr>
        <w:t xml:space="preserve">- </w:t>
      </w:r>
      <w:r w:rsidRPr="00822FD2">
        <w:rPr>
          <w:sz w:val="22"/>
          <w:szCs w:val="22"/>
          <w:u w:val="single"/>
        </w:rPr>
        <w:t>о</w:t>
      </w:r>
      <w:r w:rsidR="00F870C5" w:rsidRPr="00822FD2">
        <w:rPr>
          <w:sz w:val="22"/>
          <w:szCs w:val="22"/>
          <w:u w:val="single"/>
        </w:rPr>
        <w:t>т</w:t>
      </w:r>
      <w:r w:rsidR="00F870C5" w:rsidRPr="00822FD2">
        <w:rPr>
          <w:i/>
          <w:sz w:val="22"/>
          <w:szCs w:val="22"/>
          <w:u w:val="single"/>
        </w:rPr>
        <w:t xml:space="preserve"> </w:t>
      </w:r>
      <w:r w:rsidR="00F870C5" w:rsidRPr="00822FD2">
        <w:rPr>
          <w:rStyle w:val="a6"/>
          <w:i w:val="0"/>
          <w:sz w:val="22"/>
          <w:szCs w:val="22"/>
          <w:u w:val="single"/>
        </w:rPr>
        <w:t>физических лиц</w:t>
      </w:r>
      <w:r w:rsidR="00F870C5" w:rsidRPr="00822FD2">
        <w:rPr>
          <w:sz w:val="22"/>
          <w:szCs w:val="22"/>
        </w:rPr>
        <w:t>:</w:t>
      </w:r>
    </w:p>
    <w:p w:rsidR="00F870C5" w:rsidRPr="00822FD2" w:rsidRDefault="00F870C5" w:rsidP="00996DAE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 w:rsidRPr="00822FD2">
        <w:rPr>
          <w:rFonts w:cs="Times New Roman"/>
          <w:sz w:val="22"/>
        </w:rPr>
        <w:t> Химико-радиометрическая лаборатория ОГКУ «Центр ГОЧС и ПБ» (г.</w:t>
      </w:r>
      <w:r w:rsidR="00462FD1" w:rsidRPr="00822FD2">
        <w:rPr>
          <w:rFonts w:cs="Times New Roman"/>
          <w:sz w:val="22"/>
        </w:rPr>
        <w:t xml:space="preserve"> </w:t>
      </w:r>
      <w:r w:rsidRPr="00822FD2">
        <w:rPr>
          <w:rFonts w:cs="Times New Roman"/>
          <w:sz w:val="22"/>
        </w:rPr>
        <w:t>Иркутск, ул. Чайковского, 12/1 (угол ул</w:t>
      </w:r>
      <w:proofErr w:type="gramStart"/>
      <w:r w:rsidRPr="00822FD2">
        <w:rPr>
          <w:rFonts w:cs="Times New Roman"/>
          <w:sz w:val="22"/>
        </w:rPr>
        <w:t>.М</w:t>
      </w:r>
      <w:proofErr w:type="gramEnd"/>
      <w:r w:rsidRPr="00822FD2">
        <w:rPr>
          <w:rFonts w:cs="Times New Roman"/>
          <w:sz w:val="22"/>
        </w:rPr>
        <w:t>аяковского и ул.Чайковского); т. 39-50-22, 24-04-40);</w:t>
      </w:r>
    </w:p>
    <w:p w:rsidR="00F870C5" w:rsidRPr="00822FD2" w:rsidRDefault="00F870C5" w:rsidP="00822FD2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2"/>
        </w:rPr>
      </w:pPr>
      <w:r w:rsidRPr="00822FD2">
        <w:rPr>
          <w:rFonts w:cs="Times New Roman"/>
          <w:sz w:val="22"/>
        </w:rPr>
        <w:t xml:space="preserve">ООО группа компаний «АДМ» (ул. Пискунова, 150/5 т. </w:t>
      </w:r>
      <w:r w:rsidRPr="00822FD2">
        <w:rPr>
          <w:rStyle w:val="skypepnhprintcontainer"/>
          <w:rFonts w:cs="Times New Roman"/>
          <w:sz w:val="22"/>
        </w:rPr>
        <w:t>(3952) 53−41−70</w:t>
      </w:r>
      <w:r w:rsidRPr="00822FD2">
        <w:rPr>
          <w:rStyle w:val="skypepnhmark"/>
          <w:rFonts w:cs="Times New Roman"/>
          <w:sz w:val="22"/>
          <w:specVanish w:val="0"/>
        </w:rPr>
        <w:t xml:space="preserve"> begin_of_the_skype_highlighting</w:t>
      </w:r>
      <w:r w:rsidR="00822FD2">
        <w:rPr>
          <w:rStyle w:val="skypepnhcontainer"/>
          <w:rFonts w:cs="Times New Roman"/>
          <w:sz w:val="22"/>
        </w:rPr>
        <w:t xml:space="preserve">, </w:t>
      </w:r>
      <w:r w:rsidRPr="00822FD2">
        <w:rPr>
          <w:rStyle w:val="skypepnhtextspan"/>
          <w:rFonts w:cs="Times New Roman"/>
          <w:sz w:val="22"/>
        </w:rPr>
        <w:t>(3952) 53−41−70</w:t>
      </w:r>
      <w:r w:rsidRPr="00822FD2">
        <w:rPr>
          <w:rStyle w:val="skypepnhrightspan"/>
          <w:rFonts w:cs="Times New Roman"/>
          <w:sz w:val="22"/>
        </w:rPr>
        <w:t>     </w:t>
      </w:r>
      <w:r w:rsidRPr="00822FD2">
        <w:rPr>
          <w:rStyle w:val="skypepnhcontainer"/>
          <w:rFonts w:cs="Times New Roman"/>
          <w:sz w:val="22"/>
        </w:rPr>
        <w:t> </w:t>
      </w:r>
      <w:r w:rsidRPr="00822FD2">
        <w:rPr>
          <w:rStyle w:val="skypepnhmark"/>
          <w:rFonts w:cs="Times New Roman"/>
          <w:sz w:val="22"/>
          <w:specVanish w:val="0"/>
        </w:rPr>
        <w:t>end_of_the_skype_highlighting</w:t>
      </w:r>
      <w:bookmarkStart w:id="0" w:name="_GoBack"/>
      <w:bookmarkEnd w:id="0"/>
      <w:r w:rsidRPr="00822FD2">
        <w:rPr>
          <w:rFonts w:cs="Times New Roman"/>
          <w:sz w:val="22"/>
        </w:rPr>
        <w:t>; торговый центр «Версаль» пав. 13/5) со скидкой 7% на приобретение новой энергосберегающей лампы.</w:t>
      </w:r>
    </w:p>
    <w:p w:rsidR="00F870C5" w:rsidRDefault="00F870C5" w:rsidP="00F870C5">
      <w:pPr>
        <w:jc w:val="both"/>
      </w:pPr>
      <w:r w:rsidRPr="00822FD2">
        <w:rPr>
          <w:rFonts w:ascii="Arial" w:hAnsi="Arial" w:cs="Arial"/>
          <w:sz w:val="22"/>
        </w:rPr>
        <w:br/>
      </w:r>
    </w:p>
    <w:sectPr w:rsidR="00F870C5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99"/>
    <w:multiLevelType w:val="multilevel"/>
    <w:tmpl w:val="C0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163EC"/>
    <w:multiLevelType w:val="multilevel"/>
    <w:tmpl w:val="2C9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26792"/>
    <w:multiLevelType w:val="multilevel"/>
    <w:tmpl w:val="277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846D4"/>
    <w:multiLevelType w:val="multilevel"/>
    <w:tmpl w:val="E9E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AE4"/>
    <w:rsid w:val="000122E8"/>
    <w:rsid w:val="001766A3"/>
    <w:rsid w:val="001A5209"/>
    <w:rsid w:val="00254AE4"/>
    <w:rsid w:val="003E7DFB"/>
    <w:rsid w:val="00462FD1"/>
    <w:rsid w:val="004F3F30"/>
    <w:rsid w:val="005E777D"/>
    <w:rsid w:val="007D7ED1"/>
    <w:rsid w:val="00822FD2"/>
    <w:rsid w:val="00906307"/>
    <w:rsid w:val="00985E32"/>
    <w:rsid w:val="00996DAE"/>
    <w:rsid w:val="00B916BE"/>
    <w:rsid w:val="00BC5CE2"/>
    <w:rsid w:val="00CA273F"/>
    <w:rsid w:val="00DE5C3C"/>
    <w:rsid w:val="00E076E1"/>
    <w:rsid w:val="00E163BE"/>
    <w:rsid w:val="00EB1BF2"/>
    <w:rsid w:val="00F870C5"/>
    <w:rsid w:val="00FD0543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E4"/>
  </w:style>
  <w:style w:type="paragraph" w:styleId="1">
    <w:name w:val="heading 1"/>
    <w:basedOn w:val="a"/>
    <w:next w:val="a"/>
    <w:link w:val="10"/>
    <w:uiPriority w:val="9"/>
    <w:qFormat/>
    <w:rsid w:val="00254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54AE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4AE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4A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54AE4"/>
    <w:rPr>
      <w:b/>
      <w:bCs/>
    </w:rPr>
  </w:style>
  <w:style w:type="paragraph" w:styleId="a5">
    <w:name w:val="No Spacing"/>
    <w:uiPriority w:val="1"/>
    <w:qFormat/>
    <w:rsid w:val="00254A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4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mark">
    <w:name w:val="skype_pnh_mark"/>
    <w:basedOn w:val="a0"/>
    <w:rsid w:val="00F870C5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F870C5"/>
  </w:style>
  <w:style w:type="character" w:customStyle="1" w:styleId="skypepnhcontainer">
    <w:name w:val="skype_pnh_container"/>
    <w:basedOn w:val="a0"/>
    <w:rsid w:val="00F870C5"/>
  </w:style>
  <w:style w:type="character" w:customStyle="1" w:styleId="skypepnhleftspan">
    <w:name w:val="skype_pnh_left_span"/>
    <w:basedOn w:val="a0"/>
    <w:rsid w:val="00F870C5"/>
  </w:style>
  <w:style w:type="character" w:customStyle="1" w:styleId="skypepnhdropartspan">
    <w:name w:val="skype_pnh_dropart_span"/>
    <w:basedOn w:val="a0"/>
    <w:rsid w:val="00F870C5"/>
  </w:style>
  <w:style w:type="character" w:customStyle="1" w:styleId="skypepnhdropartflagspan">
    <w:name w:val="skype_pnh_dropart_flag_span"/>
    <w:basedOn w:val="a0"/>
    <w:rsid w:val="00F870C5"/>
  </w:style>
  <w:style w:type="character" w:customStyle="1" w:styleId="skypepnhtextspan">
    <w:name w:val="skype_pnh_text_span"/>
    <w:basedOn w:val="a0"/>
    <w:rsid w:val="00F870C5"/>
  </w:style>
  <w:style w:type="character" w:customStyle="1" w:styleId="skypepnhrightspan">
    <w:name w:val="skype_pnh_right_span"/>
    <w:basedOn w:val="a0"/>
    <w:rsid w:val="00F870C5"/>
  </w:style>
  <w:style w:type="character" w:styleId="a6">
    <w:name w:val="Emphasis"/>
    <w:basedOn w:val="a0"/>
    <w:uiPriority w:val="20"/>
    <w:qFormat/>
    <w:rsid w:val="00F87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A0EE-C668-4729-BB0A-ED9CF2A5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2014-03-27T01:40:00Z</cp:lastPrinted>
  <dcterms:created xsi:type="dcterms:W3CDTF">2012-07-30T01:01:00Z</dcterms:created>
  <dcterms:modified xsi:type="dcterms:W3CDTF">2014-03-27T01:40:00Z</dcterms:modified>
</cp:coreProperties>
</file>