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8" w:rsidRPr="0020174D" w:rsidRDefault="004559BC" w:rsidP="002078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14.05.20200 г. №63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ИРКУТСКАЯ ОБЛАСТЬ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57895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«</w:t>
      </w:r>
      <w:r w:rsidR="007919DB">
        <w:rPr>
          <w:rFonts w:ascii="Arial" w:hAnsi="Arial" w:cs="Arial"/>
          <w:b/>
          <w:sz w:val="32"/>
          <w:szCs w:val="32"/>
        </w:rPr>
        <w:t>ГАХАНСКОЕ</w:t>
      </w:r>
      <w:r w:rsidRPr="0020174D">
        <w:rPr>
          <w:rFonts w:ascii="Arial" w:hAnsi="Arial" w:cs="Arial"/>
          <w:b/>
          <w:sz w:val="32"/>
          <w:szCs w:val="32"/>
        </w:rPr>
        <w:t>»</w:t>
      </w:r>
    </w:p>
    <w:p w:rsidR="000D69B6" w:rsidRPr="0020174D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0174D">
        <w:rPr>
          <w:rFonts w:ascii="Arial" w:hAnsi="Arial" w:cs="Arial"/>
          <w:sz w:val="32"/>
          <w:szCs w:val="32"/>
        </w:rPr>
        <w:t>ДУМА</w:t>
      </w:r>
    </w:p>
    <w:p w:rsidR="000D69B6" w:rsidRPr="0020174D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0174D">
        <w:rPr>
          <w:rFonts w:ascii="Arial" w:hAnsi="Arial" w:cs="Arial"/>
          <w:sz w:val="32"/>
          <w:szCs w:val="32"/>
        </w:rPr>
        <w:t>РЕШЕНИЕ</w:t>
      </w:r>
    </w:p>
    <w:p w:rsidR="000D69B6" w:rsidRPr="0020174D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D69B6" w:rsidRPr="0020174D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депутат</w:t>
      </w:r>
      <w:r w:rsidR="00E777D4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ов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думы муниципального образования «</w:t>
      </w:r>
      <w:r w:rsidR="007919DB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Гаханское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сайтЕ 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Администрации муниципального образования «</w:t>
      </w:r>
      <w:r w:rsidR="007919DB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Гаханское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0D69B6" w:rsidRPr="0020174D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69B6" w:rsidRPr="0020174D" w:rsidRDefault="00505682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174D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№613 «Вопросы противодействия коррупции», </w:t>
      </w:r>
      <w:r w:rsidR="006B0340" w:rsidRPr="0020174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7919DB">
        <w:rPr>
          <w:rFonts w:ascii="Arial" w:hAnsi="Arial" w:cs="Arial"/>
          <w:sz w:val="24"/>
          <w:szCs w:val="24"/>
        </w:rPr>
        <w:t>Гаханское</w:t>
      </w:r>
      <w:proofErr w:type="spellEnd"/>
      <w:r w:rsidR="006B0340" w:rsidRPr="0020174D">
        <w:rPr>
          <w:rFonts w:ascii="Arial" w:hAnsi="Arial" w:cs="Arial"/>
          <w:sz w:val="24"/>
          <w:szCs w:val="24"/>
        </w:rPr>
        <w:t xml:space="preserve">», </w:t>
      </w:r>
      <w:r w:rsidR="000D69B6" w:rsidRPr="0020174D">
        <w:rPr>
          <w:rFonts w:ascii="Arial" w:hAnsi="Arial" w:cs="Arial"/>
          <w:sz w:val="24"/>
          <w:szCs w:val="24"/>
        </w:rPr>
        <w:t xml:space="preserve">Дума </w:t>
      </w:r>
      <w:r w:rsidR="006B0340" w:rsidRPr="0020174D">
        <w:rPr>
          <w:rFonts w:ascii="Arial" w:hAnsi="Arial" w:cs="Arial"/>
          <w:sz w:val="24"/>
          <w:szCs w:val="24"/>
        </w:rPr>
        <w:t>муниципального образования</w:t>
      </w:r>
      <w:r w:rsidR="000D69B6" w:rsidRPr="0020174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919DB">
        <w:rPr>
          <w:rFonts w:ascii="Arial" w:hAnsi="Arial" w:cs="Arial"/>
          <w:sz w:val="24"/>
          <w:szCs w:val="24"/>
        </w:rPr>
        <w:t>Гаханское</w:t>
      </w:r>
      <w:proofErr w:type="spellEnd"/>
      <w:r w:rsidR="000D69B6" w:rsidRPr="0020174D">
        <w:rPr>
          <w:rFonts w:ascii="Arial" w:hAnsi="Arial" w:cs="Arial"/>
          <w:sz w:val="24"/>
          <w:szCs w:val="24"/>
        </w:rPr>
        <w:t>»</w:t>
      </w:r>
      <w:proofErr w:type="gramEnd"/>
    </w:p>
    <w:p w:rsidR="000D69B6" w:rsidRPr="0020174D" w:rsidRDefault="000D69B6" w:rsidP="000D69B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D69B6" w:rsidRPr="0020174D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0174D">
        <w:rPr>
          <w:rFonts w:ascii="Arial" w:hAnsi="Arial" w:cs="Arial"/>
          <w:b/>
          <w:sz w:val="30"/>
          <w:szCs w:val="30"/>
        </w:rPr>
        <w:t>РЕШИЛА:</w:t>
      </w:r>
    </w:p>
    <w:p w:rsidR="000D69B6" w:rsidRPr="0020174D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D6428" w:rsidRPr="004559BC" w:rsidRDefault="007919DB" w:rsidP="004559BC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9BC"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="008D6428" w:rsidRPr="004559BC">
        <w:rPr>
          <w:rFonts w:ascii="Arial" w:eastAsia="Times New Roman" w:hAnsi="Arial" w:cs="Arial"/>
          <w:sz w:val="24"/>
          <w:szCs w:val="24"/>
          <w:lang w:eastAsia="ru-RU"/>
        </w:rPr>
        <w:t xml:space="preserve">орядок размещения сведений о доходах, расходах, об имуществе и обязательствах имущественного характера </w:t>
      </w:r>
      <w:r w:rsidR="00E777D4" w:rsidRPr="004559BC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депутатов</w:t>
      </w:r>
      <w:r w:rsidR="00E13054" w:rsidRPr="004559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r w:rsidR="008D6428" w:rsidRPr="004559BC">
        <w:rPr>
          <w:rFonts w:ascii="Arial" w:eastAsia="Times New Roman" w:hAnsi="Arial" w:cs="Arial"/>
          <w:bCs/>
          <w:sz w:val="24"/>
          <w:szCs w:val="24"/>
          <w:lang w:eastAsia="ru-RU"/>
        </w:rPr>
        <w:t>умы муниципального образования «</w:t>
      </w:r>
      <w:proofErr w:type="spellStart"/>
      <w:r w:rsidRPr="004559BC">
        <w:rPr>
          <w:rFonts w:ascii="Arial" w:eastAsia="Times New Roman" w:hAnsi="Arial" w:cs="Arial"/>
          <w:bCs/>
          <w:sz w:val="24"/>
          <w:szCs w:val="24"/>
          <w:lang w:eastAsia="ru-RU"/>
        </w:rPr>
        <w:t>Гаханское</w:t>
      </w:r>
      <w:proofErr w:type="spellEnd"/>
      <w:r w:rsidR="008D6428" w:rsidRPr="004559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4559BC">
        <w:rPr>
          <w:rFonts w:ascii="Arial" w:eastAsia="Times New Roman" w:hAnsi="Arial" w:cs="Arial"/>
          <w:sz w:val="24"/>
          <w:szCs w:val="24"/>
          <w:lang w:eastAsia="ru-RU"/>
        </w:rPr>
        <w:t>и членов их семей в информацио</w:t>
      </w:r>
      <w:r w:rsidR="000E6EE0" w:rsidRPr="004559BC">
        <w:rPr>
          <w:rFonts w:ascii="Arial" w:eastAsia="Times New Roman" w:hAnsi="Arial" w:cs="Arial"/>
          <w:sz w:val="24"/>
          <w:szCs w:val="24"/>
          <w:lang w:eastAsia="ru-RU"/>
        </w:rPr>
        <w:t>нно-телекоммуникационной сети «И</w:t>
      </w:r>
      <w:r w:rsidR="008D6428" w:rsidRPr="004559BC">
        <w:rPr>
          <w:rFonts w:ascii="Arial" w:eastAsia="Times New Roman" w:hAnsi="Arial" w:cs="Arial"/>
          <w:sz w:val="24"/>
          <w:szCs w:val="24"/>
          <w:lang w:eastAsia="ru-RU"/>
        </w:rPr>
        <w:t xml:space="preserve">нтернет» на официальном сайте </w:t>
      </w:r>
      <w:r w:rsidR="008D6428" w:rsidRPr="004559B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Pr="004559BC">
        <w:rPr>
          <w:rFonts w:ascii="Arial" w:eastAsia="Times New Roman" w:hAnsi="Arial" w:cs="Arial"/>
          <w:bCs/>
          <w:sz w:val="24"/>
          <w:szCs w:val="24"/>
          <w:lang w:eastAsia="ru-RU"/>
        </w:rPr>
        <w:t>Гаханское</w:t>
      </w:r>
      <w:proofErr w:type="spellEnd"/>
      <w:r w:rsidR="008D6428" w:rsidRPr="004559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4559BC">
        <w:rPr>
          <w:rFonts w:ascii="Arial" w:eastAsia="Times New Roman" w:hAnsi="Arial" w:cs="Arial"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 (прилагается).</w:t>
      </w:r>
    </w:p>
    <w:p w:rsidR="004559BC" w:rsidRPr="004559BC" w:rsidRDefault="004559BC" w:rsidP="004559BC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Отменить </w:t>
      </w:r>
      <w:r w:rsidRPr="004559BC">
        <w:rPr>
          <w:rFonts w:ascii="Arial" w:hAnsi="Arial" w:cs="Arial"/>
          <w:sz w:val="24"/>
          <w:szCs w:val="24"/>
        </w:rPr>
        <w:t xml:space="preserve"> решение Думы муниципального образования «</w:t>
      </w:r>
      <w:proofErr w:type="spellStart"/>
      <w:r w:rsidRPr="004559BC">
        <w:rPr>
          <w:rFonts w:ascii="Arial" w:hAnsi="Arial" w:cs="Arial"/>
          <w:sz w:val="24"/>
          <w:szCs w:val="24"/>
        </w:rPr>
        <w:t>Гаханское</w:t>
      </w:r>
      <w:proofErr w:type="spellEnd"/>
      <w:r w:rsidRPr="004559BC">
        <w:rPr>
          <w:rFonts w:ascii="Arial" w:hAnsi="Arial" w:cs="Arial"/>
          <w:sz w:val="24"/>
          <w:szCs w:val="24"/>
        </w:rPr>
        <w:t>» от 15.06.2016г. №41 «Об утверждении Положения о предоставлении сведений о доходах, расходах, имуществе и обязательствах имущественного характера депутатов муниципального образования «</w:t>
      </w:r>
      <w:proofErr w:type="spellStart"/>
      <w:r w:rsidRPr="004559BC">
        <w:rPr>
          <w:rFonts w:ascii="Arial" w:hAnsi="Arial" w:cs="Arial"/>
          <w:sz w:val="24"/>
          <w:szCs w:val="24"/>
        </w:rPr>
        <w:t>Гаханское</w:t>
      </w:r>
      <w:proofErr w:type="spellEnd"/>
      <w:r w:rsidRPr="004559BC">
        <w:rPr>
          <w:rFonts w:ascii="Arial" w:hAnsi="Arial" w:cs="Arial"/>
          <w:sz w:val="24"/>
          <w:szCs w:val="24"/>
        </w:rPr>
        <w:t>»,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</w:t>
      </w:r>
      <w:proofErr w:type="gramEnd"/>
      <w:r w:rsidRPr="004559BC">
        <w:rPr>
          <w:rFonts w:ascii="Arial" w:hAnsi="Arial" w:cs="Arial"/>
          <w:sz w:val="24"/>
          <w:szCs w:val="24"/>
        </w:rPr>
        <w:t xml:space="preserve"> для опубликования</w:t>
      </w:r>
      <w:r w:rsidRPr="004559BC">
        <w:rPr>
          <w:rFonts w:ascii="Arial" w:hAnsi="Arial" w:cs="Arial"/>
          <w:bCs/>
          <w:iCs/>
          <w:sz w:val="24"/>
          <w:szCs w:val="24"/>
        </w:rPr>
        <w:t>»</w:t>
      </w:r>
    </w:p>
    <w:p w:rsidR="000E6EE0" w:rsidRPr="0020174D" w:rsidRDefault="004559BC" w:rsidP="008D64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8D6428" w:rsidRPr="0020174D">
        <w:rPr>
          <w:rFonts w:ascii="Arial" w:hAnsi="Arial" w:cs="Arial"/>
          <w:bCs/>
          <w:sz w:val="24"/>
          <w:szCs w:val="24"/>
        </w:rPr>
        <w:t>.</w:t>
      </w:r>
      <w:r w:rsidR="000E6EE0" w:rsidRPr="0020174D">
        <w:rPr>
          <w:rFonts w:ascii="Arial" w:hAnsi="Arial" w:cs="Arial"/>
          <w:sz w:val="24"/>
          <w:szCs w:val="24"/>
        </w:rPr>
        <w:t xml:space="preserve"> Опубликовать настоящее решение в газете</w:t>
      </w:r>
      <w:r w:rsidR="00010BE5" w:rsidRPr="0020174D">
        <w:rPr>
          <w:rFonts w:ascii="Arial" w:hAnsi="Arial" w:cs="Arial"/>
          <w:sz w:val="24"/>
          <w:szCs w:val="24"/>
        </w:rPr>
        <w:t xml:space="preserve"> </w:t>
      </w:r>
      <w:r w:rsidR="007919DB">
        <w:rPr>
          <w:rFonts w:ascii="Arial" w:hAnsi="Arial" w:cs="Arial"/>
          <w:sz w:val="24"/>
          <w:szCs w:val="24"/>
          <w:shd w:val="clear" w:color="auto" w:fill="FFFFFF"/>
        </w:rPr>
        <w:t>«Вестник МО «</w:t>
      </w:r>
      <w:proofErr w:type="spellStart"/>
      <w:r w:rsidR="007919DB">
        <w:rPr>
          <w:rFonts w:ascii="Arial" w:hAnsi="Arial" w:cs="Arial"/>
          <w:sz w:val="24"/>
          <w:szCs w:val="24"/>
          <w:shd w:val="clear" w:color="auto" w:fill="FFFFFF"/>
        </w:rPr>
        <w:t>Гаханское</w:t>
      </w:r>
      <w:proofErr w:type="spellEnd"/>
      <w:r w:rsidR="007919DB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="00010BE5" w:rsidRPr="0020174D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proofErr w:type="spellStart"/>
      <w:r w:rsidR="007919DB">
        <w:rPr>
          <w:rFonts w:ascii="Arial" w:hAnsi="Arial" w:cs="Arial"/>
          <w:sz w:val="24"/>
          <w:szCs w:val="24"/>
        </w:rPr>
        <w:t>Гаханское</w:t>
      </w:r>
      <w:proofErr w:type="spellEnd"/>
      <w:r w:rsidR="00010BE5" w:rsidRPr="0020174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D69B6" w:rsidRPr="0020174D" w:rsidRDefault="004559BC" w:rsidP="00624C5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0E6EE0" w:rsidRPr="0020174D">
        <w:rPr>
          <w:rFonts w:ascii="Arial" w:hAnsi="Arial" w:cs="Arial"/>
          <w:bCs/>
          <w:sz w:val="24"/>
          <w:szCs w:val="24"/>
        </w:rPr>
        <w:t xml:space="preserve">. </w:t>
      </w:r>
      <w:r w:rsidR="008D6428" w:rsidRPr="0020174D">
        <w:rPr>
          <w:rFonts w:ascii="Arial" w:hAnsi="Arial" w:cs="Arial"/>
          <w:bCs/>
          <w:sz w:val="24"/>
          <w:szCs w:val="24"/>
        </w:rPr>
        <w:t xml:space="preserve">Настоящее </w:t>
      </w:r>
      <w:r w:rsidR="00E13054" w:rsidRPr="0020174D">
        <w:rPr>
          <w:rFonts w:ascii="Arial" w:hAnsi="Arial" w:cs="Arial"/>
          <w:bCs/>
          <w:sz w:val="24"/>
          <w:szCs w:val="24"/>
        </w:rPr>
        <w:t>решение</w:t>
      </w:r>
      <w:r w:rsidR="008D6428" w:rsidRPr="0020174D">
        <w:rPr>
          <w:rFonts w:ascii="Arial" w:hAnsi="Arial" w:cs="Arial"/>
          <w:bCs/>
          <w:sz w:val="24"/>
          <w:szCs w:val="24"/>
        </w:rPr>
        <w:t xml:space="preserve"> </w:t>
      </w:r>
      <w:r w:rsidR="008D6428" w:rsidRPr="0020174D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624C50" w:rsidRPr="0020174D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69B6" w:rsidRPr="0020174D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0174D">
        <w:rPr>
          <w:rFonts w:ascii="Arial" w:hAnsi="Arial" w:cs="Arial"/>
          <w:sz w:val="24"/>
          <w:szCs w:val="24"/>
        </w:rPr>
        <w:t>Глава МО «</w:t>
      </w:r>
      <w:proofErr w:type="spellStart"/>
      <w:r w:rsidR="007919DB">
        <w:rPr>
          <w:rFonts w:ascii="Arial" w:hAnsi="Arial" w:cs="Arial"/>
          <w:sz w:val="24"/>
          <w:szCs w:val="24"/>
        </w:rPr>
        <w:t>Гаханское</w:t>
      </w:r>
      <w:proofErr w:type="spellEnd"/>
      <w:r w:rsidRPr="0020174D">
        <w:rPr>
          <w:rFonts w:ascii="Arial" w:hAnsi="Arial" w:cs="Arial"/>
          <w:sz w:val="24"/>
          <w:szCs w:val="24"/>
        </w:rPr>
        <w:t>»</w:t>
      </w:r>
      <w:r w:rsidR="00624C50" w:rsidRPr="0020174D">
        <w:rPr>
          <w:rFonts w:ascii="Arial" w:hAnsi="Arial" w:cs="Arial"/>
          <w:sz w:val="24"/>
          <w:szCs w:val="24"/>
        </w:rPr>
        <w:tab/>
      </w:r>
      <w:r w:rsidR="00624C50" w:rsidRPr="0020174D">
        <w:rPr>
          <w:rFonts w:ascii="Arial" w:hAnsi="Arial" w:cs="Arial"/>
          <w:sz w:val="24"/>
          <w:szCs w:val="24"/>
        </w:rPr>
        <w:tab/>
      </w:r>
      <w:r w:rsidR="00624C50" w:rsidRPr="0020174D">
        <w:rPr>
          <w:rFonts w:ascii="Arial" w:hAnsi="Arial" w:cs="Arial"/>
          <w:sz w:val="24"/>
          <w:szCs w:val="24"/>
        </w:rPr>
        <w:tab/>
      </w:r>
      <w:r w:rsidR="00624C50" w:rsidRPr="0020174D">
        <w:rPr>
          <w:rFonts w:ascii="Arial" w:hAnsi="Arial" w:cs="Arial"/>
          <w:sz w:val="24"/>
          <w:szCs w:val="24"/>
        </w:rPr>
        <w:tab/>
        <w:t xml:space="preserve">       </w:t>
      </w:r>
      <w:r w:rsidR="00624C50" w:rsidRPr="0020174D">
        <w:rPr>
          <w:rFonts w:ascii="Arial" w:hAnsi="Arial" w:cs="Arial"/>
          <w:sz w:val="24"/>
          <w:szCs w:val="24"/>
        </w:rPr>
        <w:tab/>
      </w:r>
      <w:r w:rsidR="00624C50" w:rsidRPr="0020174D">
        <w:rPr>
          <w:rFonts w:ascii="Arial" w:hAnsi="Arial" w:cs="Arial"/>
          <w:sz w:val="24"/>
          <w:szCs w:val="24"/>
        </w:rPr>
        <w:tab/>
      </w:r>
      <w:r w:rsidR="00F44B0C" w:rsidRPr="0020174D">
        <w:rPr>
          <w:rFonts w:ascii="Arial" w:hAnsi="Arial" w:cs="Arial"/>
          <w:sz w:val="24"/>
          <w:szCs w:val="24"/>
        </w:rPr>
        <w:tab/>
      </w:r>
      <w:r w:rsidR="007919DB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7919DB" w:rsidRPr="007614C2">
        <w:rPr>
          <w:rFonts w:ascii="Arial" w:eastAsia="Calibri" w:hAnsi="Arial" w:cs="Arial"/>
          <w:sz w:val="24"/>
          <w:szCs w:val="24"/>
        </w:rPr>
        <w:t>Бардаханов</w:t>
      </w:r>
      <w:proofErr w:type="spellEnd"/>
    </w:p>
    <w:p w:rsidR="004038D2" w:rsidRPr="0020174D" w:rsidRDefault="004038D2" w:rsidP="000E6EE0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  <w:sectPr w:rsidR="004038D2" w:rsidRPr="0020174D" w:rsidSect="004559B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4A33E3" w:rsidRPr="003A1E26" w:rsidTr="002E2DC5">
        <w:tc>
          <w:tcPr>
            <w:tcW w:w="4784" w:type="dxa"/>
            <w:shd w:val="clear" w:color="auto" w:fill="auto"/>
          </w:tcPr>
          <w:p w:rsidR="004A33E3" w:rsidRPr="0020174D" w:rsidRDefault="009A0D5E" w:rsidP="002D7E9B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8"/>
                <w:szCs w:val="28"/>
              </w:rPr>
            </w:pPr>
            <w:r w:rsidRPr="0020174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br w:type="page"/>
            </w:r>
            <w:r w:rsidR="004A33E3" w:rsidRPr="002017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="004A33E3" w:rsidRPr="0020174D">
              <w:rPr>
                <w:rFonts w:ascii="Arial" w:hAnsi="Arial" w:cs="Arial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4A33E3" w:rsidRPr="003A1E26" w:rsidRDefault="004A33E3" w:rsidP="002D7E9B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 w:val="24"/>
                <w:szCs w:val="24"/>
              </w:rPr>
            </w:pPr>
            <w:r w:rsidRPr="003A1E26">
              <w:rPr>
                <w:rFonts w:ascii="Courier New" w:hAnsi="Courier New" w:cs="Courier New"/>
                <w:caps/>
                <w:sz w:val="24"/>
                <w:szCs w:val="24"/>
              </w:rPr>
              <w:t>Утвержден</w:t>
            </w:r>
          </w:p>
          <w:p w:rsidR="004A33E3" w:rsidRPr="003A1E26" w:rsidRDefault="00B00FCF" w:rsidP="002D7E9B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A1E26">
              <w:rPr>
                <w:rFonts w:ascii="Courier New" w:hAnsi="Courier New" w:cs="Courier New"/>
                <w:sz w:val="24"/>
                <w:szCs w:val="24"/>
              </w:rPr>
              <w:t>решением Думы муниципального образования «</w:t>
            </w:r>
            <w:proofErr w:type="spellStart"/>
            <w:r w:rsidR="007919DB" w:rsidRPr="003A1E26">
              <w:rPr>
                <w:rFonts w:ascii="Courier New" w:hAnsi="Courier New" w:cs="Courier New"/>
                <w:sz w:val="24"/>
                <w:szCs w:val="24"/>
              </w:rPr>
              <w:t>Гаханское</w:t>
            </w:r>
            <w:proofErr w:type="spellEnd"/>
            <w:r w:rsidRPr="003A1E26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4A33E3" w:rsidRPr="003A1E26" w:rsidRDefault="004A33E3" w:rsidP="004559BC">
            <w:pPr>
              <w:spacing w:after="0" w:line="240" w:lineRule="auto"/>
              <w:jc w:val="right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  <w:r w:rsidRPr="003A1E26">
              <w:rPr>
                <w:rFonts w:ascii="Courier New" w:hAnsi="Courier New" w:cs="Courier New"/>
                <w:sz w:val="24"/>
                <w:szCs w:val="24"/>
              </w:rPr>
              <w:t xml:space="preserve">от </w:t>
            </w:r>
            <w:r w:rsidR="004559BC">
              <w:rPr>
                <w:rFonts w:ascii="Courier New" w:hAnsi="Courier New" w:cs="Courier New"/>
                <w:sz w:val="24"/>
                <w:szCs w:val="24"/>
              </w:rPr>
              <w:t>14</w:t>
            </w:r>
            <w:r w:rsidR="006C4BC7" w:rsidRPr="003A1E26">
              <w:rPr>
                <w:rFonts w:ascii="Courier New" w:hAnsi="Courier New" w:cs="Courier New"/>
                <w:sz w:val="24"/>
                <w:szCs w:val="24"/>
              </w:rPr>
              <w:t>.0</w:t>
            </w:r>
            <w:r w:rsidR="004559BC">
              <w:rPr>
                <w:rFonts w:ascii="Courier New" w:hAnsi="Courier New" w:cs="Courier New"/>
                <w:sz w:val="24"/>
                <w:szCs w:val="24"/>
              </w:rPr>
              <w:t>5.2020</w:t>
            </w:r>
            <w:r w:rsidR="00E13054" w:rsidRPr="003A1E26">
              <w:rPr>
                <w:rFonts w:ascii="Courier New" w:hAnsi="Courier New" w:cs="Courier New"/>
                <w:sz w:val="24"/>
                <w:szCs w:val="24"/>
              </w:rPr>
              <w:t>г.№</w:t>
            </w:r>
            <w:r w:rsidR="004559BC">
              <w:rPr>
                <w:rFonts w:ascii="Courier New" w:hAnsi="Courier New" w:cs="Courier New"/>
                <w:sz w:val="24"/>
                <w:szCs w:val="24"/>
              </w:rPr>
              <w:t>63</w:t>
            </w:r>
          </w:p>
        </w:tc>
      </w:tr>
    </w:tbl>
    <w:p w:rsidR="009A0D5E" w:rsidRPr="0020174D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20174D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5D85" w:rsidRPr="0020174D" w:rsidRDefault="009A0D5E" w:rsidP="0067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1" w:name="Par24"/>
      <w:bookmarkEnd w:id="1"/>
      <w:r w:rsidRPr="0020174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  <w:r w:rsidR="002F5D85" w:rsidRPr="0020174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депутат</w:t>
      </w:r>
      <w:r w:rsidR="00E777D4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ов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думы муниципального образования «</w:t>
      </w:r>
      <w:r w:rsidR="007919DB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Гаханское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и членов их семей в информационно-телекоммуникационной сети </w:t>
      </w:r>
      <w:r w:rsidR="00154554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«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Интернет</w:t>
      </w:r>
      <w:r w:rsidR="00154554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»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на официальнОМ сайтЕ 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Администрации муниципального образования «</w:t>
      </w:r>
      <w:r w:rsidR="007919DB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Гаханское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F5D85" w:rsidRPr="0020174D" w:rsidRDefault="009A0D5E" w:rsidP="00CA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14F5A" w:rsidRPr="0020174D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 w:rsidR="00502F72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ком устанавливаются обязанности </w:t>
      </w:r>
      <w:r w:rsidR="00AF705B" w:rsidRPr="0020174D"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</w:t>
      </w:r>
      <w:r w:rsidR="000D486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0D4867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F705B" w:rsidRPr="0020174D">
        <w:rPr>
          <w:rFonts w:ascii="Arial" w:eastAsia="Times New Roman" w:hAnsi="Arial" w:cs="Arial"/>
          <w:sz w:val="24"/>
          <w:szCs w:val="24"/>
          <w:lang w:eastAsia="ru-RU"/>
        </w:rPr>
        <w:t>, назначенное главой администрации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AF705B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33E3" w:rsidRPr="0020174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депутатов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детей (далее –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</w:t>
      </w:r>
      <w:proofErr w:type="gramEnd"/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имуществе и обязательствах имущественного характера), в информаци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  <w:proofErr w:type="gramEnd"/>
    </w:p>
    <w:p w:rsidR="002F5D85" w:rsidRPr="0020174D" w:rsidRDefault="006457A7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3F0065" w:rsidRPr="0020174D" w:rsidRDefault="002F5D85" w:rsidP="003F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3F0065" w:rsidRPr="0020174D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0065" w:rsidRPr="0020174D">
        <w:rPr>
          <w:rFonts w:ascii="Arial" w:eastAsia="Times New Roman" w:hAnsi="Arial" w:cs="Arial"/>
          <w:sz w:val="24"/>
          <w:szCs w:val="24"/>
          <w:lang w:eastAsia="ru-RU"/>
        </w:rPr>
        <w:t>и его супруги (супруга) за три последних года, предшествующих отчетному периоду.</w:t>
      </w:r>
      <w:proofErr w:type="gramEnd"/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174D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</w:t>
      </w:r>
      <w:r w:rsidR="00443938" w:rsidRPr="0020174D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8861E7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4660F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24660F" w:rsidRPr="0020174D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20174D" w:rsidRDefault="002F5D85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20174D" w:rsidRDefault="00576BBA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20174D">
        <w:rPr>
          <w:rFonts w:ascii="Arial" w:hAnsi="Arial" w:cs="Arial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</w:t>
      </w:r>
      <w:r w:rsidR="003D4AAF" w:rsidRPr="0020174D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20174D" w:rsidRDefault="00576BBA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20174D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</w:t>
      </w:r>
      <w:r w:rsidR="0024660F" w:rsidRPr="0020174D">
        <w:rPr>
          <w:rFonts w:ascii="Arial" w:eastAsia="Times New Roman" w:hAnsi="Arial" w:cs="Arial"/>
          <w:sz w:val="24"/>
          <w:szCs w:val="24"/>
          <w:lang w:eastAsia="ru-RU"/>
        </w:rPr>
        <w:t>полномочий депутата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24660F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20174D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2F5D85" w:rsidRPr="0020174D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</w:t>
      </w:r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>прекращения полномочий депутата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94B69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с официального сайта в течение трех рабочих дней со дня </w:t>
      </w:r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>прекращения полномочий депутата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20174D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43938" w:rsidRPr="0020174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орган: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7919DB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1496" w:rsidRPr="0020174D" w:rsidRDefault="00154554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94B69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несет </w:t>
      </w:r>
      <w:r w:rsidR="00E714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законодательством </w:t>
      </w:r>
      <w:r w:rsidR="00E71496" w:rsidRPr="002017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5D85" w:rsidRPr="0020174D" w:rsidSect="00872EF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35" w:rsidRDefault="00FE5435" w:rsidP="000D711F">
      <w:pPr>
        <w:spacing w:after="0" w:line="240" w:lineRule="auto"/>
      </w:pPr>
      <w:r>
        <w:separator/>
      </w:r>
    </w:p>
  </w:endnote>
  <w:endnote w:type="continuationSeparator" w:id="0">
    <w:p w:rsidR="00FE5435" w:rsidRDefault="00FE543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35" w:rsidRDefault="00FE5435" w:rsidP="000D711F">
      <w:pPr>
        <w:spacing w:after="0" w:line="240" w:lineRule="auto"/>
      </w:pPr>
      <w:r>
        <w:separator/>
      </w:r>
    </w:p>
  </w:footnote>
  <w:footnote w:type="continuationSeparator" w:id="0">
    <w:p w:rsidR="00FE5435" w:rsidRDefault="00FE543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BA714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9B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D" w:rsidRDefault="002D09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1B24"/>
    <w:multiLevelType w:val="hybridMultilevel"/>
    <w:tmpl w:val="A2680146"/>
    <w:lvl w:ilvl="0" w:tplc="8178811C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F3"/>
    <w:rsid w:val="00007DD1"/>
    <w:rsid w:val="00010BE5"/>
    <w:rsid w:val="00015B96"/>
    <w:rsid w:val="00053C23"/>
    <w:rsid w:val="000D4867"/>
    <w:rsid w:val="000D69B6"/>
    <w:rsid w:val="000D711F"/>
    <w:rsid w:val="000E6EE0"/>
    <w:rsid w:val="0011431E"/>
    <w:rsid w:val="001146CD"/>
    <w:rsid w:val="00145A4D"/>
    <w:rsid w:val="001506A1"/>
    <w:rsid w:val="00154554"/>
    <w:rsid w:val="001642E8"/>
    <w:rsid w:val="0017362E"/>
    <w:rsid w:val="00182D41"/>
    <w:rsid w:val="001931D2"/>
    <w:rsid w:val="001C2D40"/>
    <w:rsid w:val="001E66E0"/>
    <w:rsid w:val="0020174D"/>
    <w:rsid w:val="00201DB2"/>
    <w:rsid w:val="0020546F"/>
    <w:rsid w:val="00207838"/>
    <w:rsid w:val="00223C19"/>
    <w:rsid w:val="00231731"/>
    <w:rsid w:val="0024660F"/>
    <w:rsid w:val="00283C05"/>
    <w:rsid w:val="002A470F"/>
    <w:rsid w:val="002D09AD"/>
    <w:rsid w:val="002E2DC5"/>
    <w:rsid w:val="002F2009"/>
    <w:rsid w:val="002F28F7"/>
    <w:rsid w:val="002F5D85"/>
    <w:rsid w:val="00305556"/>
    <w:rsid w:val="0031071B"/>
    <w:rsid w:val="00340DC4"/>
    <w:rsid w:val="003656D9"/>
    <w:rsid w:val="00373861"/>
    <w:rsid w:val="00385192"/>
    <w:rsid w:val="00386878"/>
    <w:rsid w:val="003A0C97"/>
    <w:rsid w:val="003A1E26"/>
    <w:rsid w:val="003D4AAF"/>
    <w:rsid w:val="003E3DA5"/>
    <w:rsid w:val="003E428F"/>
    <w:rsid w:val="003F0065"/>
    <w:rsid w:val="004038D2"/>
    <w:rsid w:val="004205E0"/>
    <w:rsid w:val="00443938"/>
    <w:rsid w:val="004559BC"/>
    <w:rsid w:val="00484E98"/>
    <w:rsid w:val="004A33E3"/>
    <w:rsid w:val="004E6315"/>
    <w:rsid w:val="004F295C"/>
    <w:rsid w:val="00502F72"/>
    <w:rsid w:val="00505682"/>
    <w:rsid w:val="00546020"/>
    <w:rsid w:val="005575F8"/>
    <w:rsid w:val="00563645"/>
    <w:rsid w:val="00576BBA"/>
    <w:rsid w:val="0058594E"/>
    <w:rsid w:val="00593B08"/>
    <w:rsid w:val="0061441F"/>
    <w:rsid w:val="006178C7"/>
    <w:rsid w:val="00624C50"/>
    <w:rsid w:val="0063325E"/>
    <w:rsid w:val="00635AC7"/>
    <w:rsid w:val="00644265"/>
    <w:rsid w:val="006457A7"/>
    <w:rsid w:val="00645BD5"/>
    <w:rsid w:val="00652BC8"/>
    <w:rsid w:val="00675B4F"/>
    <w:rsid w:val="00694B69"/>
    <w:rsid w:val="006B0340"/>
    <w:rsid w:val="006B0E88"/>
    <w:rsid w:val="006C4BC7"/>
    <w:rsid w:val="006D21DF"/>
    <w:rsid w:val="007121B2"/>
    <w:rsid w:val="00751FEC"/>
    <w:rsid w:val="007919DB"/>
    <w:rsid w:val="007B6107"/>
    <w:rsid w:val="007F1C2D"/>
    <w:rsid w:val="008009CF"/>
    <w:rsid w:val="00807B5E"/>
    <w:rsid w:val="00815104"/>
    <w:rsid w:val="008220A7"/>
    <w:rsid w:val="00837A46"/>
    <w:rsid w:val="008501C3"/>
    <w:rsid w:val="008530F0"/>
    <w:rsid w:val="00872EF3"/>
    <w:rsid w:val="008861E7"/>
    <w:rsid w:val="008D6428"/>
    <w:rsid w:val="008E4ACE"/>
    <w:rsid w:val="008E5589"/>
    <w:rsid w:val="00957895"/>
    <w:rsid w:val="00980BE8"/>
    <w:rsid w:val="009A0D5E"/>
    <w:rsid w:val="009B6541"/>
    <w:rsid w:val="009D0B0E"/>
    <w:rsid w:val="00A07208"/>
    <w:rsid w:val="00A17276"/>
    <w:rsid w:val="00A22D4B"/>
    <w:rsid w:val="00A427FE"/>
    <w:rsid w:val="00A4494D"/>
    <w:rsid w:val="00A7515C"/>
    <w:rsid w:val="00A829DC"/>
    <w:rsid w:val="00A9704B"/>
    <w:rsid w:val="00AA0FD0"/>
    <w:rsid w:val="00AC02E3"/>
    <w:rsid w:val="00AD6FE3"/>
    <w:rsid w:val="00AF03B0"/>
    <w:rsid w:val="00AF705B"/>
    <w:rsid w:val="00B00FCF"/>
    <w:rsid w:val="00B02708"/>
    <w:rsid w:val="00B045D3"/>
    <w:rsid w:val="00B63F8D"/>
    <w:rsid w:val="00B8547C"/>
    <w:rsid w:val="00BA7141"/>
    <w:rsid w:val="00BB511C"/>
    <w:rsid w:val="00BE1D03"/>
    <w:rsid w:val="00BF55F2"/>
    <w:rsid w:val="00C54434"/>
    <w:rsid w:val="00CA290D"/>
    <w:rsid w:val="00D024FA"/>
    <w:rsid w:val="00D07882"/>
    <w:rsid w:val="00D14F5A"/>
    <w:rsid w:val="00D23C14"/>
    <w:rsid w:val="00DD7DDE"/>
    <w:rsid w:val="00E13054"/>
    <w:rsid w:val="00E14DFA"/>
    <w:rsid w:val="00E201E3"/>
    <w:rsid w:val="00E47EB2"/>
    <w:rsid w:val="00E644D4"/>
    <w:rsid w:val="00E71496"/>
    <w:rsid w:val="00E74724"/>
    <w:rsid w:val="00E77617"/>
    <w:rsid w:val="00E777D4"/>
    <w:rsid w:val="00E801AA"/>
    <w:rsid w:val="00ED01CD"/>
    <w:rsid w:val="00EE3C5E"/>
    <w:rsid w:val="00EF17A0"/>
    <w:rsid w:val="00F131EE"/>
    <w:rsid w:val="00F179F0"/>
    <w:rsid w:val="00F41210"/>
    <w:rsid w:val="00F44B0C"/>
    <w:rsid w:val="00F51276"/>
    <w:rsid w:val="00F807B2"/>
    <w:rsid w:val="00F93B22"/>
    <w:rsid w:val="00FB0314"/>
    <w:rsid w:val="00FB6096"/>
    <w:rsid w:val="00FB75CF"/>
    <w:rsid w:val="00FD4BF3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ConsPlusNormal">
    <w:name w:val="ConsPlusNormal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78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7895"/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45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ConsPlusNormal">
    <w:name w:val="ConsPlusNormal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78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7895"/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45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161B-5EC4-4B52-B60E-969BEEC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Ruser</cp:lastModifiedBy>
  <cp:revision>6</cp:revision>
  <cp:lastPrinted>2020-05-14T10:57:00Z</cp:lastPrinted>
  <dcterms:created xsi:type="dcterms:W3CDTF">2020-04-27T09:16:00Z</dcterms:created>
  <dcterms:modified xsi:type="dcterms:W3CDTF">2020-05-14T10:58:00Z</dcterms:modified>
</cp:coreProperties>
</file>