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FC" w:rsidRPr="000D091D" w:rsidRDefault="009B19FC" w:rsidP="000851A5">
      <w:pPr>
        <w:shd w:val="clear" w:color="auto" w:fill="FFFFFF"/>
        <w:spacing w:after="96" w:line="255" w:lineRule="atLeast"/>
        <w:jc w:val="right"/>
        <w:rPr>
          <w:rFonts w:ascii="Times New Roman" w:eastAsia="Times New Roman" w:hAnsi="Times New Roman"/>
          <w:bCs/>
          <w:i/>
          <w:color w:val="2C2C2C"/>
          <w:sz w:val="18"/>
          <w:szCs w:val="18"/>
          <w:lang w:eastAsia="ru-RU"/>
        </w:rPr>
      </w:pP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9B19FC">
        <w:rPr>
          <w:rFonts w:ascii="Times New Roman" w:eastAsia="Times New Roman" w:hAnsi="Times New Roman"/>
          <w:b/>
          <w:bCs/>
          <w:color w:val="2C2C2C"/>
          <w:sz w:val="18"/>
          <w:szCs w:val="18"/>
          <w:lang w:eastAsia="ru-RU"/>
        </w:rPr>
        <w:tab/>
      </w:r>
      <w:r w:rsidRPr="000D091D">
        <w:rPr>
          <w:rFonts w:ascii="Times New Roman" w:eastAsia="Times New Roman" w:hAnsi="Times New Roman"/>
          <w:bCs/>
          <w:i/>
          <w:color w:val="2C2C2C"/>
          <w:sz w:val="18"/>
          <w:szCs w:val="18"/>
          <w:lang w:eastAsia="ru-RU"/>
        </w:rPr>
        <w:t>ПРОЕКТ</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b/>
          <w:bCs/>
          <w:color w:val="2C2C2C"/>
          <w:sz w:val="24"/>
          <w:szCs w:val="24"/>
          <w:lang w:eastAsia="ru-RU"/>
        </w:rPr>
        <w:t>АДМИНИСТРАТИВНЫЙ РЕГЛАМЕНТ</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b/>
          <w:bCs/>
          <w:color w:val="2C2C2C"/>
          <w:sz w:val="24"/>
          <w:szCs w:val="24"/>
          <w:lang w:eastAsia="ru-RU"/>
        </w:rPr>
        <w:t>ПРЕДОСТАВЛЕНИЯ МУНИЦИПАЛЬНОЙ УСЛУГИ «ПРЕ</w:t>
      </w:r>
      <w:r w:rsidR="00842FF6" w:rsidRPr="00CF3E8F">
        <w:rPr>
          <w:rFonts w:ascii="Times New Roman" w:eastAsia="Times New Roman" w:hAnsi="Times New Roman"/>
          <w:b/>
          <w:bCs/>
          <w:color w:val="2C2C2C"/>
          <w:sz w:val="24"/>
          <w:szCs w:val="24"/>
          <w:lang w:eastAsia="ru-RU"/>
        </w:rPr>
        <w:t>ДОСТАВЛЕНИЕ ЗЕМЕЛЬНЫХ УЧАСТКОВ</w:t>
      </w:r>
      <w:r w:rsidRPr="00CF3E8F">
        <w:rPr>
          <w:rFonts w:ascii="Times New Roman" w:eastAsia="Times New Roman" w:hAnsi="Times New Roman"/>
          <w:b/>
          <w:bCs/>
          <w:color w:val="2C2C2C"/>
          <w:sz w:val="24"/>
          <w:szCs w:val="24"/>
          <w:lang w:eastAsia="ru-RU"/>
        </w:rPr>
        <w:t>, ГОСУДАРСТВЕННАЯ СОБСТВЕННОСТЬ НА КОТО</w:t>
      </w:r>
      <w:r w:rsidR="000851A5">
        <w:rPr>
          <w:rFonts w:ascii="Times New Roman" w:eastAsia="Times New Roman" w:hAnsi="Times New Roman"/>
          <w:b/>
          <w:bCs/>
          <w:color w:val="2C2C2C"/>
          <w:sz w:val="24"/>
          <w:szCs w:val="24"/>
          <w:lang w:eastAsia="ru-RU"/>
        </w:rPr>
        <w:t>РЫЕ НЕ РАЗГРАНИЧЕНА, БЕЗ ПРОВЕДЕНИЯ ТОРГОВ</w:t>
      </w:r>
      <w:r w:rsidR="008F143D">
        <w:rPr>
          <w:rFonts w:ascii="Times New Roman" w:eastAsia="Times New Roman" w:hAnsi="Times New Roman"/>
          <w:b/>
          <w:bCs/>
          <w:color w:val="2C2C2C"/>
          <w:sz w:val="24"/>
          <w:szCs w:val="24"/>
          <w:lang w:eastAsia="ru-RU"/>
        </w:rPr>
        <w:t xml:space="preserve"> В МО «ГАХАНСКОЕ»</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Раздел </w:t>
      </w:r>
      <w:r w:rsidRPr="00CF3E8F">
        <w:rPr>
          <w:rFonts w:ascii="Times New Roman" w:eastAsia="Times New Roman" w:hAnsi="Times New Roman"/>
          <w:color w:val="2C2C2C"/>
          <w:sz w:val="24"/>
          <w:szCs w:val="24"/>
          <w:lang w:val="en-US" w:eastAsia="ru-RU"/>
        </w:rPr>
        <w:t>I</w:t>
      </w:r>
      <w:r w:rsidRPr="00CF3E8F">
        <w:rPr>
          <w:rFonts w:ascii="Times New Roman" w:eastAsia="Times New Roman" w:hAnsi="Times New Roman"/>
          <w:color w:val="2C2C2C"/>
          <w:sz w:val="24"/>
          <w:szCs w:val="24"/>
          <w:lang w:eastAsia="ru-RU"/>
        </w:rPr>
        <w:t>. ОБЩИЕ ПОЛОЖЕНИЯ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 </w:t>
      </w:r>
      <w:r w:rsidRPr="00CF3E8F">
        <w:rPr>
          <w:rFonts w:ascii="Times New Roman" w:eastAsia="Times New Roman" w:hAnsi="Times New Roman"/>
          <w:caps/>
          <w:color w:val="2C2C2C"/>
          <w:sz w:val="24"/>
          <w:szCs w:val="24"/>
          <w:lang w:eastAsia="ru-RU"/>
        </w:rPr>
        <w:t>ПРЕДМЕТ РЕГУЛИРОВАНИЯ АДМИНИСТРАТИВНОГО РЕГЛАМЕНТА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1.Административный регламент предоставления муниципальной услуги «Предоставление земельных участков, расположенных на территории </w:t>
      </w:r>
      <w:r w:rsidR="00842FF6" w:rsidRPr="00CF3E8F">
        <w:rPr>
          <w:rFonts w:ascii="Times New Roman" w:eastAsia="Times New Roman" w:hAnsi="Times New Roman"/>
          <w:color w:val="2C2C2C"/>
          <w:sz w:val="24"/>
          <w:szCs w:val="24"/>
          <w:lang w:eastAsia="ru-RU"/>
        </w:rPr>
        <w:t>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государственная собственность на которые не разграничена, без торгов» (далее – Административный регламент) разработан в соответствии с Федеральным </w:t>
      </w:r>
      <w:hyperlink r:id="rId6" w:history="1">
        <w:r w:rsidRPr="00CF3E8F">
          <w:rPr>
            <w:rFonts w:ascii="Times New Roman" w:eastAsia="Times New Roman" w:hAnsi="Times New Roman"/>
            <w:color w:val="000000"/>
            <w:sz w:val="24"/>
            <w:szCs w:val="24"/>
            <w:lang w:eastAsia="ru-RU"/>
          </w:rPr>
          <w:t>законом</w:t>
        </w:r>
      </w:hyperlink>
      <w:r w:rsidRPr="00CF3E8F">
        <w:rPr>
          <w:rFonts w:ascii="Times New Roman" w:eastAsia="Times New Roman" w:hAnsi="Times New Roman"/>
          <w:color w:val="2C2C2C"/>
          <w:sz w:val="24"/>
          <w:szCs w:val="24"/>
          <w:lang w:eastAsia="ru-RU"/>
        </w:rPr>
        <w:t> от 27 июля 2010 года № 210-ФЗ «Об организации предоставления государственных и муниципальных услуг».</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851A5" w:rsidRDefault="000851A5" w:rsidP="009B19FC">
      <w:pPr>
        <w:shd w:val="clear" w:color="auto" w:fill="FFFFFF"/>
        <w:spacing w:after="96" w:line="255" w:lineRule="atLeast"/>
        <w:jc w:val="center"/>
        <w:rPr>
          <w:rFonts w:ascii="Times New Roman" w:eastAsia="Times New Roman" w:hAnsi="Times New Roman"/>
          <w:color w:val="2C2C2C"/>
          <w:sz w:val="24"/>
          <w:szCs w:val="24"/>
          <w:lang w:eastAsia="ru-RU"/>
        </w:rPr>
      </w:pP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2. </w:t>
      </w:r>
      <w:r w:rsidRPr="00CF3E8F">
        <w:rPr>
          <w:rFonts w:ascii="Times New Roman" w:eastAsia="Times New Roman" w:hAnsi="Times New Roman"/>
          <w:caps/>
          <w:color w:val="2C2C2C"/>
          <w:sz w:val="24"/>
          <w:szCs w:val="24"/>
          <w:lang w:eastAsia="ru-RU"/>
        </w:rPr>
        <w:t>КРУГ ЗАЯВИТЕЛЕЙ</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 При предоставлении муниципальной услуги заявителями являются физические лица, юридические лица, а также их представители (далее – заявители).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Правом на получение земельных участков в собственность бесплатно обладают заявители: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1) граждане Российской Федерации, в фактическом пользовании которых находится земельный участок, и на таком земельном участке расположен жилой дом, право </w:t>
      </w:r>
      <w:proofErr w:type="gramStart"/>
      <w:r w:rsidRPr="00CF3E8F">
        <w:rPr>
          <w:rFonts w:ascii="Times New Roman" w:eastAsia="Times New Roman" w:hAnsi="Times New Roman"/>
          <w:color w:val="2C2C2C"/>
          <w:sz w:val="24"/>
          <w:szCs w:val="24"/>
          <w:lang w:eastAsia="ru-RU"/>
        </w:rPr>
        <w:t>собственности</w:t>
      </w:r>
      <w:proofErr w:type="gramEnd"/>
      <w:r w:rsidRPr="00CF3E8F">
        <w:rPr>
          <w:rFonts w:ascii="Times New Roman" w:eastAsia="Times New Roman" w:hAnsi="Times New Roman"/>
          <w:color w:val="2C2C2C"/>
          <w:sz w:val="24"/>
          <w:szCs w:val="24"/>
          <w:lang w:eastAsia="ru-RU"/>
        </w:rPr>
        <w:t xml:space="preserve"> на который возникло у гражданина до дня введения в действие Земельного</w:t>
      </w:r>
      <w:r w:rsidR="002C6ABC" w:rsidRPr="00CF3E8F">
        <w:rPr>
          <w:rFonts w:ascii="Times New Roman" w:eastAsia="Times New Roman" w:hAnsi="Times New Roman"/>
          <w:color w:val="2C2C2C"/>
          <w:sz w:val="24"/>
          <w:szCs w:val="24"/>
          <w:lang w:eastAsia="ru-RU"/>
        </w:rPr>
        <w:t xml:space="preserve"> </w:t>
      </w:r>
      <w:hyperlink r:id="rId7" w:history="1">
        <w:r w:rsidRPr="00CF3E8F">
          <w:rPr>
            <w:rFonts w:ascii="Times New Roman" w:eastAsia="Times New Roman" w:hAnsi="Times New Roman"/>
            <w:sz w:val="24"/>
            <w:szCs w:val="24"/>
            <w:lang w:eastAsia="ru-RU"/>
          </w:rPr>
          <w:t>кодекса</w:t>
        </w:r>
      </w:hyperlink>
      <w:r w:rsidRPr="00CF3E8F">
        <w:rPr>
          <w:rFonts w:ascii="Times New Roman" w:eastAsia="Times New Roman" w:hAnsi="Times New Roman"/>
          <w:color w:val="2C2C2C"/>
          <w:sz w:val="24"/>
          <w:szCs w:val="24"/>
          <w:lang w:eastAsia="ru-RU"/>
        </w:rPr>
        <w:t>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8" w:history="1">
        <w:r w:rsidRPr="00CF3E8F">
          <w:rPr>
            <w:rFonts w:ascii="Times New Roman" w:eastAsia="Times New Roman" w:hAnsi="Times New Roman"/>
            <w:sz w:val="24"/>
            <w:szCs w:val="24"/>
            <w:lang w:eastAsia="ru-RU"/>
          </w:rPr>
          <w:t>кодекса</w:t>
        </w:r>
      </w:hyperlink>
      <w:r w:rsidRPr="00CF3E8F">
        <w:rPr>
          <w:rFonts w:ascii="Times New Roman" w:eastAsia="Times New Roman" w:hAnsi="Times New Roman"/>
          <w:color w:val="2C2C2C"/>
          <w:sz w:val="24"/>
          <w:szCs w:val="24"/>
          <w:lang w:eastAsia="ru-RU"/>
        </w:rPr>
        <w:t> Российской Федерации;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2)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3)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9B19FC" w:rsidRPr="00CF3E8F" w:rsidRDefault="009B19FC" w:rsidP="009B19FC">
      <w:pPr>
        <w:shd w:val="clear" w:color="auto" w:fill="FFFFFF"/>
        <w:spacing w:after="96" w:line="255" w:lineRule="atLeast"/>
        <w:ind w:left="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 граждане, являющиеся полными кавалерами ордена Славы, полными кавалерами ордена Трудовой Славы;</w:t>
      </w:r>
    </w:p>
    <w:p w:rsidR="009B19FC" w:rsidRPr="00CF3E8F" w:rsidRDefault="009B19FC" w:rsidP="009B19FC">
      <w:pPr>
        <w:shd w:val="clear" w:color="auto" w:fill="FFFFFF"/>
        <w:spacing w:after="96" w:line="255" w:lineRule="atLeast"/>
        <w:ind w:left="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 граждане, награжденные орденом «За заслуги перед Отечеством» I, II, III, IV степени;</w:t>
      </w:r>
    </w:p>
    <w:p w:rsidR="009B19FC" w:rsidRPr="00CF3E8F" w:rsidRDefault="009B19FC" w:rsidP="009B19FC">
      <w:pPr>
        <w:shd w:val="clear" w:color="auto" w:fill="FFFFFF"/>
        <w:spacing w:after="96" w:line="255" w:lineRule="atLeast"/>
        <w:ind w:left="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 граждане, имеющие право на получение социальных выплат в связи с выездом из районов Крайнего Севера и приравненных к ним местностей;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7) граждане,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CF3E8F">
        <w:rPr>
          <w:rFonts w:ascii="Times New Roman" w:eastAsia="Times New Roman" w:hAnsi="Times New Roman"/>
          <w:color w:val="2C2C2C"/>
          <w:sz w:val="24"/>
          <w:szCs w:val="24"/>
          <w:lang w:eastAsia="ru-RU"/>
        </w:rPr>
        <w:t>работы</w:t>
      </w:r>
      <w:proofErr w:type="gramEnd"/>
      <w:r w:rsidRPr="00CF3E8F">
        <w:rPr>
          <w:rFonts w:ascii="Times New Roman" w:eastAsia="Times New Roman" w:hAnsi="Times New Roman"/>
          <w:color w:val="2C2C2C"/>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8) граждане,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организациях</w:t>
      </w:r>
      <w:proofErr w:type="gramEnd"/>
      <w:r w:rsidRPr="00CF3E8F">
        <w:rPr>
          <w:rFonts w:ascii="Times New Roman" w:eastAsia="Times New Roman" w:hAnsi="Times New Roman"/>
          <w:color w:val="2C2C2C"/>
          <w:sz w:val="24"/>
          <w:szCs w:val="24"/>
          <w:lang w:eastAsia="ru-RU"/>
        </w:rPr>
        <w:t>, учреждениях культуры;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9)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10) граждане, состоящие на учете в качестве нуждающихся в жилых помещениях, предоставляемых по договорам социального найма, и являющиеся:</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11) ветераны Великой Отечественной войны;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12) ветераны боевых действий на территории СССР, на территории Российской Федерации и территориях других государств;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13) инвалиды, имеющие I, II группу инвалидности, дети-инвалиды;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14) реабилитированные;</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15) работники государственных или муниципальных учреждений</w:t>
      </w:r>
      <w:r w:rsidRPr="00CF3E8F">
        <w:rPr>
          <w:rFonts w:ascii="Times New Roman" w:eastAsia="Times New Roman" w:hAnsi="Times New Roman"/>
          <w:color w:val="2C2C2C"/>
          <w:spacing w:val="2"/>
          <w:sz w:val="24"/>
          <w:szCs w:val="24"/>
          <w:lang w:eastAsia="ru-RU"/>
        </w:rPr>
        <w:t>, для которых учреждение является основным местом работы и имеющими непрерывный стаж работы в этом учреждении не менее 3 лет;</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16) молодые родители неполной семьи, не достигшие возраста 36 лет на дату подачи заявления о бесплатном предоставлении земельного участка;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17) один из супругов, не достигший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roofErr w:type="gramStart"/>
      <w:r w:rsidRPr="00CF3E8F">
        <w:rPr>
          <w:rFonts w:ascii="Times New Roman" w:eastAsia="Times New Roman" w:hAnsi="Times New Roman"/>
          <w:color w:val="2C2C2C"/>
          <w:sz w:val="24"/>
          <w:szCs w:val="24"/>
          <w:lang w:eastAsia="ru-RU"/>
        </w:rPr>
        <w:t>18)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целях</w:t>
      </w:r>
      <w:proofErr w:type="gramEnd"/>
      <w:r w:rsidRPr="00CF3E8F">
        <w:rPr>
          <w:rFonts w:ascii="Times New Roman" w:eastAsia="Times New Roman" w:hAnsi="Times New Roman"/>
          <w:color w:val="2C2C2C"/>
          <w:sz w:val="24"/>
          <w:szCs w:val="24"/>
          <w:lang w:eastAsia="ru-RU"/>
        </w:rPr>
        <w:t xml:space="preserve"> реализации Закона № 76-ОЗ, учтенные при определении площади предоставленного жилого помещения;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lastRenderedPageBreak/>
        <w:t>19)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Pr="00CF3E8F">
        <w:rPr>
          <w:rFonts w:ascii="Times New Roman" w:eastAsia="Times New Roman" w:hAnsi="Times New Roman"/>
          <w:color w:val="2C2C2C"/>
          <w:sz w:val="24"/>
          <w:szCs w:val="24"/>
          <w:lang w:eastAsia="ru-RU"/>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20)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21) граждане, которым была предоставлена денежная компенсация утрачиваемого права собственности на учитываемое строение в целях реализации Закона № 29-ОЗ;</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22) граждане, которым была предоставлена денежная компенсация утрачиваемого права собственности на учитываемый земельный участок в целях реализации Закона № 29-ОЗ;</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23) религиозным организациям, имеющим в собственности здания, строения, сооружения религиозного и благотворительного назначения;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pacing w:val="-6"/>
          <w:sz w:val="24"/>
          <w:szCs w:val="24"/>
          <w:lang w:eastAsia="ru-RU"/>
        </w:rPr>
        <w:t>24)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3. </w:t>
      </w:r>
      <w:r w:rsidRPr="00CF3E8F">
        <w:rPr>
          <w:rFonts w:ascii="Times New Roman" w:eastAsia="Times New Roman" w:hAnsi="Times New Roman"/>
          <w:caps/>
          <w:color w:val="2C2C2C"/>
          <w:sz w:val="24"/>
          <w:szCs w:val="24"/>
          <w:lang w:eastAsia="ru-RU"/>
        </w:rPr>
        <w:t>ТРЕБОВАНИЯ К ПОРЯДКУ ИНФОРМИРОВАНИЯ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aps/>
          <w:color w:val="2C2C2C"/>
          <w:sz w:val="24"/>
          <w:szCs w:val="24"/>
          <w:lang w:eastAsia="ru-RU"/>
        </w:rPr>
        <w:t>О ПРЕДОСТАВЛЕНИИ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42FF6" w:rsidRPr="00CF3E8F">
        <w:rPr>
          <w:rFonts w:ascii="Times New Roman" w:eastAsia="Times New Roman" w:hAnsi="Times New Roman"/>
          <w:color w:val="2C2C2C"/>
          <w:sz w:val="24"/>
          <w:szCs w:val="24"/>
          <w:lang w:eastAsia="ru-RU"/>
        </w:rPr>
        <w:t>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 xml:space="preserve">» </w:t>
      </w:r>
      <w:proofErr w:type="gramStart"/>
      <w:r w:rsidR="00842FF6" w:rsidRPr="00CF3E8F">
        <w:rPr>
          <w:rFonts w:ascii="Times New Roman" w:eastAsia="Times New Roman" w:hAnsi="Times New Roman"/>
          <w:color w:val="2C2C2C"/>
          <w:sz w:val="24"/>
          <w:szCs w:val="24"/>
          <w:lang w:eastAsia="ru-RU"/>
        </w:rPr>
        <w:t xml:space="preserve">( </w:t>
      </w:r>
      <w:proofErr w:type="gramEnd"/>
      <w:r w:rsidR="00842FF6" w:rsidRPr="00CF3E8F">
        <w:rPr>
          <w:rFonts w:ascii="Times New Roman" w:eastAsia="Times New Roman" w:hAnsi="Times New Roman"/>
          <w:color w:val="2C2C2C"/>
          <w:sz w:val="24"/>
          <w:szCs w:val="24"/>
          <w:lang w:eastAsia="ru-RU"/>
        </w:rPr>
        <w:t>далее – Администрация)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 Информация о предоставлении муниципальной услуги включает сведения: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об Администрации </w:t>
      </w:r>
      <w:r w:rsidR="00842FF6" w:rsidRPr="00CF3E8F">
        <w:rPr>
          <w:rFonts w:ascii="Times New Roman" w:eastAsia="Times New Roman" w:hAnsi="Times New Roman"/>
          <w:color w:val="2C2C2C"/>
          <w:sz w:val="24"/>
          <w:szCs w:val="24"/>
          <w:lang w:eastAsia="ru-RU"/>
        </w:rPr>
        <w:t>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 с</w:t>
      </w:r>
      <w:r w:rsidRPr="00CF3E8F">
        <w:rPr>
          <w:rFonts w:ascii="Times New Roman" w:eastAsia="Times New Roman" w:hAnsi="Times New Roman"/>
          <w:color w:val="2C2C2C"/>
          <w:sz w:val="24"/>
          <w:szCs w:val="24"/>
          <w:lang w:eastAsia="ru-RU"/>
        </w:rPr>
        <w:t xml:space="preserve"> включая информацию о месте нахождения, графике работы, контактных </w:t>
      </w:r>
      <w:r w:rsidR="00842FF6" w:rsidRPr="00CF3E8F">
        <w:rPr>
          <w:rFonts w:ascii="Times New Roman" w:eastAsia="Times New Roman" w:hAnsi="Times New Roman"/>
          <w:color w:val="2C2C2C"/>
          <w:sz w:val="24"/>
          <w:szCs w:val="24"/>
          <w:lang w:eastAsia="ru-RU"/>
        </w:rPr>
        <w:t>телефонах</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порядке предоставления муниципальной услуги и о ходе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времени приема документов, необходимых для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сроке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результате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об исчерпывающем перечне оснований для приостановления или отказа в предоставлении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порядке выдачи (направления) документов, являющихся результатом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требованиях к порядку информирования о предоставлении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 Основными требованиями к информированию заявителей являются: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а) актуальность;</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своевременность;</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достоверность предоставляемой информации;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 четкость в изложении информации;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 удобство и доступность получения информации;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е) оперативность предоставления информации;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ж) полнота информирования.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6. </w:t>
      </w:r>
      <w:proofErr w:type="gramStart"/>
      <w:r w:rsidRPr="00CF3E8F">
        <w:rPr>
          <w:rFonts w:ascii="Times New Roman" w:eastAsia="Times New Roman" w:hAnsi="Times New Roman"/>
          <w:color w:val="2C2C2C"/>
          <w:sz w:val="24"/>
          <w:szCs w:val="24"/>
          <w:lang w:eastAsia="ru-RU"/>
        </w:rPr>
        <w:t>Информирование о предоставлении муниципальной усл</w:t>
      </w:r>
      <w:r w:rsidR="00842FF6" w:rsidRPr="00CF3E8F">
        <w:rPr>
          <w:rFonts w:ascii="Times New Roman" w:eastAsia="Times New Roman" w:hAnsi="Times New Roman"/>
          <w:color w:val="2C2C2C"/>
          <w:sz w:val="24"/>
          <w:szCs w:val="24"/>
          <w:lang w:eastAsia="ru-RU"/>
        </w:rPr>
        <w:t>уги осуществляется непосредственно в</w:t>
      </w:r>
      <w:r w:rsidRPr="00CF3E8F">
        <w:rPr>
          <w:rFonts w:ascii="Times New Roman" w:eastAsia="Times New Roman" w:hAnsi="Times New Roman"/>
          <w:color w:val="2C2C2C"/>
          <w:sz w:val="24"/>
          <w:szCs w:val="24"/>
          <w:lang w:eastAsia="ru-RU"/>
        </w:rPr>
        <w:t xml:space="preserve"> Администрации </w:t>
      </w:r>
      <w:r w:rsidR="00842FF6" w:rsidRPr="00CF3E8F">
        <w:rPr>
          <w:rFonts w:ascii="Times New Roman" w:eastAsia="Times New Roman" w:hAnsi="Times New Roman"/>
          <w:color w:val="2C2C2C"/>
          <w:sz w:val="24"/>
          <w:szCs w:val="24"/>
          <w:lang w:eastAsia="ru-RU"/>
        </w:rPr>
        <w:t>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w:t>
      </w:r>
      <w:r w:rsidR="00842FF6" w:rsidRPr="00CF3E8F">
        <w:rPr>
          <w:rFonts w:ascii="Times New Roman" w:eastAsia="Times New Roman" w:hAnsi="Times New Roman"/>
          <w:color w:val="2C2C2C"/>
          <w:sz w:val="24"/>
          <w:szCs w:val="24"/>
          <w:lang w:eastAsia="ru-RU"/>
        </w:rPr>
        <w:t>.</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7.  Должностные лица </w:t>
      </w:r>
      <w:r w:rsidR="00842FF6"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Время разговора не должно превышать 10 минут.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9. Письменные обращения о представлении информации,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12. Информация об </w:t>
      </w:r>
      <w:r w:rsidR="00842FF6" w:rsidRPr="00CF3E8F">
        <w:rPr>
          <w:rFonts w:ascii="Times New Roman" w:eastAsia="Times New Roman" w:hAnsi="Times New Roman"/>
          <w:color w:val="2C2C2C"/>
          <w:sz w:val="24"/>
          <w:szCs w:val="24"/>
          <w:lang w:eastAsia="ru-RU"/>
        </w:rPr>
        <w:t>Администрации 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а) место нахождения: 66</w:t>
      </w:r>
      <w:r w:rsidR="00842FF6" w:rsidRPr="00CF3E8F">
        <w:rPr>
          <w:rFonts w:ascii="Times New Roman" w:eastAsia="Times New Roman" w:hAnsi="Times New Roman"/>
          <w:color w:val="2C2C2C"/>
          <w:sz w:val="24"/>
          <w:szCs w:val="24"/>
          <w:lang w:eastAsia="ru-RU"/>
        </w:rPr>
        <w:t>9</w:t>
      </w:r>
      <w:r w:rsidR="00E57FAC" w:rsidRPr="00CF3E8F">
        <w:rPr>
          <w:rFonts w:ascii="Times New Roman" w:eastAsia="Times New Roman" w:hAnsi="Times New Roman"/>
          <w:color w:val="2C2C2C"/>
          <w:sz w:val="24"/>
          <w:szCs w:val="24"/>
          <w:lang w:eastAsia="ru-RU"/>
        </w:rPr>
        <w:t>5</w:t>
      </w:r>
      <w:r w:rsidR="00842FF6" w:rsidRPr="00CF3E8F">
        <w:rPr>
          <w:rFonts w:ascii="Times New Roman" w:eastAsia="Times New Roman" w:hAnsi="Times New Roman"/>
          <w:color w:val="2C2C2C"/>
          <w:sz w:val="24"/>
          <w:szCs w:val="24"/>
          <w:lang w:eastAsia="ru-RU"/>
        </w:rPr>
        <w:t>1</w:t>
      </w:r>
      <w:r w:rsidR="00E57FAC" w:rsidRPr="00CF3E8F">
        <w:rPr>
          <w:rFonts w:ascii="Times New Roman" w:eastAsia="Times New Roman" w:hAnsi="Times New Roman"/>
          <w:color w:val="2C2C2C"/>
          <w:sz w:val="24"/>
          <w:szCs w:val="24"/>
          <w:lang w:eastAsia="ru-RU"/>
        </w:rPr>
        <w:t>3</w:t>
      </w:r>
      <w:r w:rsidRPr="00CF3E8F">
        <w:rPr>
          <w:rFonts w:ascii="Times New Roman" w:eastAsia="Times New Roman" w:hAnsi="Times New Roman"/>
          <w:color w:val="2C2C2C"/>
          <w:sz w:val="24"/>
          <w:szCs w:val="24"/>
          <w:lang w:eastAsia="ru-RU"/>
        </w:rPr>
        <w:t xml:space="preserve">, Иркутская область, </w:t>
      </w:r>
      <w:proofErr w:type="spellStart"/>
      <w:r w:rsidR="00842FF6" w:rsidRPr="00CF3E8F">
        <w:rPr>
          <w:rFonts w:ascii="Times New Roman" w:eastAsia="Times New Roman" w:hAnsi="Times New Roman"/>
          <w:color w:val="2C2C2C"/>
          <w:sz w:val="24"/>
          <w:szCs w:val="24"/>
          <w:lang w:eastAsia="ru-RU"/>
        </w:rPr>
        <w:t>Эхирит-Булагатский</w:t>
      </w:r>
      <w:proofErr w:type="spellEnd"/>
      <w:r w:rsidRPr="00CF3E8F">
        <w:rPr>
          <w:rFonts w:ascii="Times New Roman" w:eastAsia="Times New Roman" w:hAnsi="Times New Roman"/>
          <w:color w:val="2C2C2C"/>
          <w:sz w:val="24"/>
          <w:szCs w:val="24"/>
          <w:lang w:eastAsia="ru-RU"/>
        </w:rPr>
        <w:t xml:space="preserve"> район, </w:t>
      </w:r>
      <w:r w:rsidR="00842FF6" w:rsidRPr="00CF3E8F">
        <w:rPr>
          <w:rFonts w:ascii="Times New Roman" w:eastAsia="Times New Roman" w:hAnsi="Times New Roman"/>
          <w:color w:val="2C2C2C"/>
          <w:sz w:val="24"/>
          <w:szCs w:val="24"/>
          <w:lang w:eastAsia="ru-RU"/>
        </w:rPr>
        <w:t xml:space="preserve">с. </w:t>
      </w:r>
      <w:proofErr w:type="spellStart"/>
      <w:r w:rsidR="00842FF6" w:rsidRPr="00CF3E8F">
        <w:rPr>
          <w:rFonts w:ascii="Times New Roman" w:eastAsia="Times New Roman" w:hAnsi="Times New Roman"/>
          <w:color w:val="2C2C2C"/>
          <w:sz w:val="24"/>
          <w:szCs w:val="24"/>
          <w:lang w:eastAsia="ru-RU"/>
        </w:rPr>
        <w:t>Гаханы</w:t>
      </w:r>
      <w:proofErr w:type="spellEnd"/>
      <w:r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ул. Гагарина</w:t>
      </w:r>
      <w:r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6</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б) телефон: (395</w:t>
      </w:r>
      <w:r w:rsidR="00842FF6" w:rsidRPr="00CF3E8F">
        <w:rPr>
          <w:rFonts w:ascii="Times New Roman" w:eastAsia="Times New Roman" w:hAnsi="Times New Roman"/>
          <w:color w:val="2C2C2C"/>
          <w:sz w:val="24"/>
          <w:szCs w:val="24"/>
          <w:lang w:eastAsia="ru-RU"/>
        </w:rPr>
        <w:t>41</w:t>
      </w:r>
      <w:r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2-35-84</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в) почтовый адрес для направления документов и обращений: </w:t>
      </w:r>
      <w:r w:rsidR="00E57FAC" w:rsidRPr="00CF3E8F">
        <w:rPr>
          <w:rFonts w:ascii="Times New Roman" w:eastAsia="Times New Roman" w:hAnsi="Times New Roman"/>
          <w:color w:val="2C2C2C"/>
          <w:sz w:val="24"/>
          <w:szCs w:val="24"/>
          <w:lang w:eastAsia="ru-RU"/>
        </w:rPr>
        <w:t>66</w:t>
      </w:r>
      <w:r w:rsidR="00842FF6" w:rsidRPr="00CF3E8F">
        <w:rPr>
          <w:rFonts w:ascii="Times New Roman" w:eastAsia="Times New Roman" w:hAnsi="Times New Roman"/>
          <w:color w:val="2C2C2C"/>
          <w:sz w:val="24"/>
          <w:szCs w:val="24"/>
          <w:lang w:eastAsia="ru-RU"/>
        </w:rPr>
        <w:t>9</w:t>
      </w:r>
      <w:r w:rsidR="00E57FAC" w:rsidRPr="00CF3E8F">
        <w:rPr>
          <w:rFonts w:ascii="Times New Roman" w:eastAsia="Times New Roman" w:hAnsi="Times New Roman"/>
          <w:color w:val="2C2C2C"/>
          <w:sz w:val="24"/>
          <w:szCs w:val="24"/>
          <w:lang w:eastAsia="ru-RU"/>
        </w:rPr>
        <w:t>5</w:t>
      </w:r>
      <w:r w:rsidR="00842FF6" w:rsidRPr="00CF3E8F">
        <w:rPr>
          <w:rFonts w:ascii="Times New Roman" w:eastAsia="Times New Roman" w:hAnsi="Times New Roman"/>
          <w:color w:val="2C2C2C"/>
          <w:sz w:val="24"/>
          <w:szCs w:val="24"/>
          <w:lang w:eastAsia="ru-RU"/>
        </w:rPr>
        <w:t>9</w:t>
      </w:r>
      <w:r w:rsidR="00E57FAC" w:rsidRPr="00CF3E8F">
        <w:rPr>
          <w:rFonts w:ascii="Times New Roman" w:eastAsia="Times New Roman" w:hAnsi="Times New Roman"/>
          <w:color w:val="2C2C2C"/>
          <w:sz w:val="24"/>
          <w:szCs w:val="24"/>
          <w:lang w:eastAsia="ru-RU"/>
        </w:rPr>
        <w:t xml:space="preserve">3, Иркутская область, </w:t>
      </w:r>
      <w:proofErr w:type="spellStart"/>
      <w:r w:rsidR="00842FF6" w:rsidRPr="00CF3E8F">
        <w:rPr>
          <w:rFonts w:ascii="Times New Roman" w:eastAsia="Times New Roman" w:hAnsi="Times New Roman"/>
          <w:color w:val="2C2C2C"/>
          <w:sz w:val="24"/>
          <w:szCs w:val="24"/>
          <w:lang w:eastAsia="ru-RU"/>
        </w:rPr>
        <w:t>Эхирит-Булагатский</w:t>
      </w:r>
      <w:proofErr w:type="spellEnd"/>
      <w:r w:rsidR="00E57FAC" w:rsidRPr="00CF3E8F">
        <w:rPr>
          <w:rFonts w:ascii="Times New Roman" w:eastAsia="Times New Roman" w:hAnsi="Times New Roman"/>
          <w:color w:val="2C2C2C"/>
          <w:sz w:val="24"/>
          <w:szCs w:val="24"/>
          <w:lang w:eastAsia="ru-RU"/>
        </w:rPr>
        <w:t xml:space="preserve"> район, </w:t>
      </w:r>
      <w:r w:rsidR="00842FF6" w:rsidRPr="00CF3E8F">
        <w:rPr>
          <w:rFonts w:ascii="Times New Roman" w:eastAsia="Times New Roman" w:hAnsi="Times New Roman"/>
          <w:color w:val="2C2C2C"/>
          <w:sz w:val="24"/>
          <w:szCs w:val="24"/>
          <w:lang w:eastAsia="ru-RU"/>
        </w:rPr>
        <w:t xml:space="preserve">с. </w:t>
      </w:r>
      <w:proofErr w:type="spellStart"/>
      <w:r w:rsidR="00842FF6" w:rsidRPr="00CF3E8F">
        <w:rPr>
          <w:rFonts w:ascii="Times New Roman" w:eastAsia="Times New Roman" w:hAnsi="Times New Roman"/>
          <w:color w:val="2C2C2C"/>
          <w:sz w:val="24"/>
          <w:szCs w:val="24"/>
          <w:lang w:eastAsia="ru-RU"/>
        </w:rPr>
        <w:t>Гаханы</w:t>
      </w:r>
      <w:proofErr w:type="spellEnd"/>
      <w:r w:rsidR="00E57FAC"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ул. Гагарина</w:t>
      </w:r>
      <w:r w:rsidR="00E57FAC"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6</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г) официальный сайт в информационно-телекоммуникационной сети «Интернет» </w:t>
      </w:r>
      <w:r w:rsidRPr="004A28D2">
        <w:rPr>
          <w:rFonts w:ascii="Times New Roman" w:eastAsia="Times New Roman" w:hAnsi="Times New Roman"/>
          <w:sz w:val="24"/>
          <w:szCs w:val="24"/>
          <w:lang w:eastAsia="ru-RU"/>
        </w:rPr>
        <w:t>– </w:t>
      </w:r>
      <w:r w:rsidR="00E57FAC" w:rsidRPr="004A28D2">
        <w:rPr>
          <w:rFonts w:ascii="Times New Roman" w:eastAsia="Times New Roman" w:hAnsi="Times New Roman"/>
          <w:sz w:val="24"/>
          <w:szCs w:val="24"/>
          <w:lang w:val="en-US" w:eastAsia="ru-RU"/>
        </w:rPr>
        <w:t>www</w:t>
      </w:r>
      <w:r w:rsidR="00E57FAC" w:rsidRPr="004A28D2">
        <w:rPr>
          <w:rFonts w:ascii="Times New Roman" w:eastAsia="Times New Roman" w:hAnsi="Times New Roman"/>
          <w:sz w:val="24"/>
          <w:szCs w:val="24"/>
          <w:lang w:eastAsia="ru-RU"/>
        </w:rPr>
        <w:t>.</w:t>
      </w:r>
      <w:proofErr w:type="spellStart"/>
      <w:r w:rsidR="000851A5">
        <w:rPr>
          <w:rFonts w:ascii="Times New Roman" w:eastAsia="Times New Roman" w:hAnsi="Times New Roman"/>
          <w:sz w:val="24"/>
          <w:szCs w:val="24"/>
          <w:lang w:val="en-US" w:eastAsia="ru-RU"/>
        </w:rPr>
        <w:t>g</w:t>
      </w:r>
      <w:r w:rsidR="004A28D2" w:rsidRPr="004A28D2">
        <w:rPr>
          <w:rFonts w:ascii="Times New Roman" w:eastAsia="Times New Roman" w:hAnsi="Times New Roman"/>
          <w:sz w:val="24"/>
          <w:szCs w:val="24"/>
          <w:lang w:val="en-US" w:eastAsia="ru-RU"/>
        </w:rPr>
        <w:t>ahan</w:t>
      </w:r>
      <w:proofErr w:type="spellEnd"/>
      <w:r w:rsidR="004A28D2" w:rsidRPr="004A28D2">
        <w:rPr>
          <w:rFonts w:ascii="Times New Roman" w:eastAsia="Times New Roman" w:hAnsi="Times New Roman"/>
          <w:sz w:val="24"/>
          <w:szCs w:val="24"/>
          <w:lang w:eastAsia="ru-RU"/>
        </w:rPr>
        <w:t>.</w:t>
      </w:r>
      <w:proofErr w:type="spellStart"/>
      <w:r w:rsidR="004A28D2" w:rsidRPr="004A28D2">
        <w:rPr>
          <w:rFonts w:ascii="Times New Roman" w:eastAsia="Times New Roman" w:hAnsi="Times New Roman"/>
          <w:sz w:val="24"/>
          <w:szCs w:val="24"/>
          <w:lang w:val="en-US" w:eastAsia="ru-RU"/>
        </w:rPr>
        <w:t>ehirit</w:t>
      </w:r>
      <w:proofErr w:type="spellEnd"/>
      <w:r w:rsidR="000851A5" w:rsidRPr="000851A5">
        <w:rPr>
          <w:rFonts w:ascii="Times New Roman" w:eastAsia="Times New Roman" w:hAnsi="Times New Roman"/>
          <w:sz w:val="24"/>
          <w:szCs w:val="24"/>
          <w:lang w:eastAsia="ru-RU"/>
        </w:rPr>
        <w:t>.</w:t>
      </w:r>
      <w:proofErr w:type="spellStart"/>
      <w:r w:rsidR="000851A5">
        <w:rPr>
          <w:rFonts w:ascii="Times New Roman" w:eastAsia="Times New Roman" w:hAnsi="Times New Roman"/>
          <w:sz w:val="24"/>
          <w:szCs w:val="24"/>
          <w:lang w:val="en-US" w:eastAsia="ru-RU"/>
        </w:rPr>
        <w:t>ru</w:t>
      </w:r>
      <w:proofErr w:type="spellEnd"/>
      <w:r w:rsidRPr="00CF3E8F">
        <w:rPr>
          <w:rFonts w:ascii="Times New Roman" w:eastAsia="Times New Roman" w:hAnsi="Times New Roman"/>
          <w:color w:val="2C2C2C"/>
          <w:sz w:val="24"/>
          <w:szCs w:val="24"/>
          <w:lang w:eastAsia="ru-RU"/>
        </w:rPr>
        <w:t>;</w:t>
      </w:r>
      <w:r w:rsidR="00E57FAC" w:rsidRPr="00CF3E8F">
        <w:rPr>
          <w:rFonts w:ascii="Times New Roman" w:eastAsia="Times New Roman" w:hAnsi="Times New Roman"/>
          <w:color w:val="2C2C2C"/>
          <w:sz w:val="24"/>
          <w:szCs w:val="24"/>
          <w:lang w:eastAsia="ru-RU"/>
        </w:rPr>
        <w:t xml:space="preserve"> </w:t>
      </w:r>
    </w:p>
    <w:p w:rsidR="009B19FC" w:rsidRPr="00CF3E8F" w:rsidRDefault="009B19FC" w:rsidP="00842FF6">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 </w:t>
      </w:r>
      <w:r w:rsidRPr="004A28D2">
        <w:rPr>
          <w:rFonts w:ascii="Times New Roman" w:eastAsia="Times New Roman" w:hAnsi="Times New Roman"/>
          <w:sz w:val="24"/>
          <w:szCs w:val="24"/>
          <w:lang w:eastAsia="ru-RU"/>
        </w:rPr>
        <w:t>адрес электронной почты:</w:t>
      </w:r>
      <w:r w:rsidR="004A28D2">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w:t>
      </w:r>
      <w:r w:rsidR="004A28D2" w:rsidRPr="00EF0D45">
        <w:rPr>
          <w:sz w:val="28"/>
          <w:szCs w:val="28"/>
        </w:rPr>
        <w:t xml:space="preserve">– </w:t>
      </w:r>
      <w:proofErr w:type="spellStart"/>
      <w:r w:rsidR="004A28D2" w:rsidRPr="000851A5">
        <w:rPr>
          <w:rFonts w:ascii="Times New Roman" w:hAnsi="Times New Roman"/>
          <w:sz w:val="24"/>
          <w:szCs w:val="24"/>
          <w:lang w:val="en-US"/>
        </w:rPr>
        <w:t>gahan</w:t>
      </w:r>
      <w:proofErr w:type="spellEnd"/>
      <w:r w:rsidR="004A28D2" w:rsidRPr="000851A5">
        <w:rPr>
          <w:rFonts w:ascii="Times New Roman" w:hAnsi="Times New Roman"/>
          <w:sz w:val="24"/>
          <w:szCs w:val="24"/>
        </w:rPr>
        <w:t>-01@</w:t>
      </w:r>
      <w:r w:rsidR="004A28D2" w:rsidRPr="000851A5">
        <w:rPr>
          <w:rFonts w:ascii="Times New Roman" w:hAnsi="Times New Roman"/>
          <w:sz w:val="24"/>
          <w:szCs w:val="24"/>
          <w:lang w:val="en-US"/>
        </w:rPr>
        <w:t>mail</w:t>
      </w:r>
      <w:r w:rsidR="004A28D2" w:rsidRPr="000851A5">
        <w:rPr>
          <w:rFonts w:ascii="Times New Roman" w:hAnsi="Times New Roman"/>
          <w:sz w:val="24"/>
          <w:szCs w:val="24"/>
        </w:rPr>
        <w:t>.</w:t>
      </w:r>
      <w:proofErr w:type="spellStart"/>
      <w:r w:rsidR="004A28D2" w:rsidRPr="000851A5">
        <w:rPr>
          <w:rFonts w:ascii="Times New Roman" w:hAnsi="Times New Roman"/>
          <w:sz w:val="24"/>
          <w:szCs w:val="24"/>
          <w:lang w:val="en-US"/>
        </w:rPr>
        <w:t>ru</w:t>
      </w:r>
      <w:proofErr w:type="spellEnd"/>
      <w:r w:rsidRPr="000851A5">
        <w:rPr>
          <w:rFonts w:ascii="Times New Roman" w:eastAsia="Times New Roman" w:hAnsi="Times New Roman"/>
          <w:color w:val="2C2C2C"/>
          <w:sz w:val="24"/>
          <w:szCs w:val="24"/>
          <w:lang w:eastAsia="ru-RU"/>
        </w:rPr>
        <w:t>.</w:t>
      </w:r>
      <w:r w:rsidR="00E57FAC" w:rsidRPr="00CF3E8F">
        <w:rPr>
          <w:rFonts w:ascii="Times New Roman" w:eastAsia="Times New Roman" w:hAnsi="Times New Roman"/>
          <w:color w:val="2C2C2C"/>
          <w:sz w:val="24"/>
          <w:szCs w:val="24"/>
          <w:lang w:eastAsia="ru-RU"/>
        </w:rPr>
        <w:t xml:space="preserve">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13. Если заявителя не удовлетворяет информация, представленная должностным лицом Администрации, он может обратиться к Главе администрации </w:t>
      </w:r>
      <w:r w:rsidR="00842FF6" w:rsidRPr="00CF3E8F">
        <w:rPr>
          <w:rFonts w:ascii="Times New Roman" w:eastAsia="Times New Roman" w:hAnsi="Times New Roman"/>
          <w:color w:val="2C2C2C"/>
          <w:sz w:val="24"/>
          <w:szCs w:val="24"/>
          <w:lang w:eastAsia="ru-RU"/>
        </w:rPr>
        <w:t>МО «</w:t>
      </w:r>
      <w:proofErr w:type="spellStart"/>
      <w:r w:rsidR="00842FF6" w:rsidRPr="00CF3E8F">
        <w:rPr>
          <w:rFonts w:ascii="Times New Roman" w:eastAsia="Times New Roman" w:hAnsi="Times New Roman"/>
          <w:color w:val="2C2C2C"/>
          <w:sz w:val="24"/>
          <w:szCs w:val="24"/>
          <w:lang w:eastAsia="ru-RU"/>
        </w:rPr>
        <w:t>Гаханское</w:t>
      </w:r>
      <w:proofErr w:type="spellEnd"/>
      <w:r w:rsidR="00842FF6"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xml:space="preserve"> (далее – Глава) в соответствии с графиком приема заявителей.</w:t>
      </w:r>
    </w:p>
    <w:p w:rsidR="009B19FC"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Прием заявителей Главой проводится по предварительной записи, которая осуществляется по телефону </w:t>
      </w:r>
      <w:r w:rsidR="000851A5" w:rsidRPr="000851A5">
        <w:rPr>
          <w:rFonts w:ascii="Times New Roman" w:eastAsia="Times New Roman" w:hAnsi="Times New Roman"/>
          <w:color w:val="2C2C2C"/>
          <w:sz w:val="24"/>
          <w:szCs w:val="24"/>
          <w:lang w:eastAsia="ru-RU"/>
        </w:rPr>
        <w:t xml:space="preserve">+7 </w:t>
      </w:r>
      <w:r w:rsidRPr="00CF3E8F">
        <w:rPr>
          <w:rFonts w:ascii="Times New Roman" w:eastAsia="Times New Roman" w:hAnsi="Times New Roman"/>
          <w:color w:val="2C2C2C"/>
          <w:sz w:val="24"/>
          <w:szCs w:val="24"/>
          <w:lang w:eastAsia="ru-RU"/>
        </w:rPr>
        <w:t>(395</w:t>
      </w:r>
      <w:r w:rsidR="00842FF6" w:rsidRPr="00CF3E8F">
        <w:rPr>
          <w:rFonts w:ascii="Times New Roman" w:eastAsia="Times New Roman" w:hAnsi="Times New Roman"/>
          <w:color w:val="2C2C2C"/>
          <w:sz w:val="24"/>
          <w:szCs w:val="24"/>
          <w:lang w:eastAsia="ru-RU"/>
        </w:rPr>
        <w:t>41</w:t>
      </w:r>
      <w:r w:rsidRPr="00CF3E8F">
        <w:rPr>
          <w:rFonts w:ascii="Times New Roman" w:eastAsia="Times New Roman" w:hAnsi="Times New Roman"/>
          <w:color w:val="2C2C2C"/>
          <w:sz w:val="24"/>
          <w:szCs w:val="24"/>
          <w:lang w:eastAsia="ru-RU"/>
        </w:rPr>
        <w:t xml:space="preserve">) </w:t>
      </w:r>
      <w:r w:rsidR="00842FF6" w:rsidRPr="00CF3E8F">
        <w:rPr>
          <w:rFonts w:ascii="Times New Roman" w:eastAsia="Times New Roman" w:hAnsi="Times New Roman"/>
          <w:color w:val="2C2C2C"/>
          <w:sz w:val="24"/>
          <w:szCs w:val="24"/>
          <w:lang w:eastAsia="ru-RU"/>
        </w:rPr>
        <w:t>2-35-84</w:t>
      </w:r>
      <w:r w:rsidRPr="00CF3E8F">
        <w:rPr>
          <w:rFonts w:ascii="Times New Roman" w:eastAsia="Times New Roman" w:hAnsi="Times New Roman"/>
          <w:color w:val="2C2C2C"/>
          <w:sz w:val="24"/>
          <w:szCs w:val="24"/>
          <w:lang w:eastAsia="ru-RU"/>
        </w:rPr>
        <w:t>.</w:t>
      </w:r>
    </w:p>
    <w:p w:rsidR="007220F1" w:rsidRPr="00CF3E8F" w:rsidRDefault="007220F1"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Предоставление муниципальной услуги в Многофункциональном центре не предусмотрено.</w:t>
      </w:r>
    </w:p>
    <w:p w:rsidR="009B19FC" w:rsidRPr="00CF3E8F" w:rsidRDefault="009B19FC" w:rsidP="009B19FC">
      <w:pPr>
        <w:shd w:val="clear" w:color="auto" w:fill="FFFFFF"/>
        <w:spacing w:after="0"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14. Информация о предоставлении муниципальной услуги предоставляется бесплатно.</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2D6D3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val="en-US" w:eastAsia="ru-RU"/>
        </w:rPr>
        <w:t>II</w:t>
      </w:r>
      <w:r w:rsidRPr="00CF3E8F">
        <w:rPr>
          <w:rFonts w:ascii="Times New Roman" w:eastAsia="Times New Roman" w:hAnsi="Times New Roman"/>
          <w:color w:val="2C2C2C"/>
          <w:sz w:val="24"/>
          <w:szCs w:val="24"/>
          <w:lang w:eastAsia="ru-RU"/>
        </w:rPr>
        <w:t>. СТАНДАРТ ПРЕДОСТАВЛЕНИЯ МУНИЦИПАЛЬНОЙ УСЛУГИ</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4. </w:t>
      </w:r>
      <w:r w:rsidRPr="00CF3E8F">
        <w:rPr>
          <w:rFonts w:ascii="Times New Roman" w:eastAsia="Times New Roman" w:hAnsi="Times New Roman"/>
          <w:caps/>
          <w:color w:val="2C2C2C"/>
          <w:sz w:val="24"/>
          <w:szCs w:val="24"/>
          <w:lang w:eastAsia="ru-RU"/>
        </w:rPr>
        <w:t>НАИМЕНОВАНИЕ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sz w:val="24"/>
          <w:szCs w:val="24"/>
          <w:lang w:eastAsia="ru-RU"/>
        </w:rPr>
      </w:pPr>
      <w:r w:rsidRPr="00CF3E8F">
        <w:rPr>
          <w:rFonts w:ascii="Times New Roman" w:eastAsia="Times New Roman" w:hAnsi="Times New Roman"/>
          <w:sz w:val="24"/>
          <w:szCs w:val="24"/>
          <w:lang w:eastAsia="ru-RU"/>
        </w:rPr>
        <w:t>15. Под муниципальной услугой в Административном регламенте понимается предоставление земельных участк</w:t>
      </w:r>
      <w:r w:rsidR="00842FF6" w:rsidRPr="00CF3E8F">
        <w:rPr>
          <w:rFonts w:ascii="Times New Roman" w:eastAsia="Times New Roman" w:hAnsi="Times New Roman"/>
          <w:sz w:val="24"/>
          <w:szCs w:val="24"/>
          <w:lang w:eastAsia="ru-RU"/>
        </w:rPr>
        <w:t xml:space="preserve">ов, </w:t>
      </w:r>
      <w:r w:rsidRPr="00CF3E8F">
        <w:rPr>
          <w:rFonts w:ascii="Times New Roman" w:eastAsia="Times New Roman" w:hAnsi="Times New Roman"/>
          <w:sz w:val="24"/>
          <w:szCs w:val="24"/>
          <w:lang w:eastAsia="ru-RU"/>
        </w:rPr>
        <w:t>государственная собственность на которые не разграничена, без торгов.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sz w:val="24"/>
          <w:szCs w:val="24"/>
          <w:lang w:eastAsia="ru-RU"/>
        </w:rPr>
      </w:pPr>
      <w:r w:rsidRPr="00CF3E8F">
        <w:rPr>
          <w:rFonts w:ascii="Times New Roman" w:eastAsia="Times New Roman" w:hAnsi="Times New Roman"/>
          <w:sz w:val="24"/>
          <w:szCs w:val="24"/>
          <w:lang w:eastAsia="ru-RU"/>
        </w:rPr>
        <w:t xml:space="preserve">Предоставление земельных участков, расположенных на территории </w:t>
      </w:r>
      <w:r w:rsidR="00842FF6" w:rsidRPr="00CF3E8F">
        <w:rPr>
          <w:rFonts w:ascii="Times New Roman" w:eastAsia="Times New Roman" w:hAnsi="Times New Roman"/>
          <w:sz w:val="24"/>
          <w:szCs w:val="24"/>
          <w:lang w:eastAsia="ru-RU"/>
        </w:rPr>
        <w:t>МО «</w:t>
      </w:r>
      <w:proofErr w:type="spellStart"/>
      <w:r w:rsidR="00842FF6" w:rsidRPr="00CF3E8F">
        <w:rPr>
          <w:rFonts w:ascii="Times New Roman" w:eastAsia="Times New Roman" w:hAnsi="Times New Roman"/>
          <w:sz w:val="24"/>
          <w:szCs w:val="24"/>
          <w:lang w:eastAsia="ru-RU"/>
        </w:rPr>
        <w:t>Гаханское</w:t>
      </w:r>
      <w:proofErr w:type="spellEnd"/>
      <w:r w:rsidR="00842FF6" w:rsidRPr="00CF3E8F">
        <w:rPr>
          <w:rFonts w:ascii="Times New Roman" w:eastAsia="Times New Roman" w:hAnsi="Times New Roman"/>
          <w:sz w:val="24"/>
          <w:szCs w:val="24"/>
          <w:lang w:eastAsia="ru-RU"/>
        </w:rPr>
        <w:t>»</w:t>
      </w:r>
      <w:r w:rsidRPr="00CF3E8F">
        <w:rPr>
          <w:rFonts w:ascii="Times New Roman" w:eastAsia="Times New Roman" w:hAnsi="Times New Roman"/>
          <w:sz w:val="24"/>
          <w:szCs w:val="24"/>
          <w:lang w:eastAsia="ru-RU"/>
        </w:rPr>
        <w:t>, государственная собственность на которые не разграничена, без торгов в собственность бесплатно, в постоянное (бессрочное) пользование, с заключением договора купли-продажи, в безвозмездное пользование, в аренду осуществляется в порядке, предусмотренном разделом</w:t>
      </w:r>
      <w:r w:rsidR="00224017" w:rsidRPr="00CF3E8F">
        <w:rPr>
          <w:rFonts w:ascii="Times New Roman" w:eastAsia="Times New Roman" w:hAnsi="Times New Roman"/>
          <w:sz w:val="24"/>
          <w:szCs w:val="24"/>
          <w:lang w:eastAsia="ru-RU"/>
        </w:rPr>
        <w:t xml:space="preserve"> </w:t>
      </w:r>
      <w:r w:rsidRPr="00CF3E8F">
        <w:rPr>
          <w:rFonts w:ascii="Times New Roman" w:eastAsia="Times New Roman" w:hAnsi="Times New Roman"/>
          <w:sz w:val="24"/>
          <w:szCs w:val="24"/>
          <w:lang w:val="en-US" w:eastAsia="ru-RU"/>
        </w:rPr>
        <w:t>III</w:t>
      </w:r>
      <w:r w:rsidR="00224017" w:rsidRPr="00CF3E8F">
        <w:rPr>
          <w:rFonts w:ascii="Times New Roman" w:eastAsia="Times New Roman" w:hAnsi="Times New Roman"/>
          <w:sz w:val="24"/>
          <w:szCs w:val="24"/>
          <w:lang w:eastAsia="ru-RU"/>
        </w:rPr>
        <w:t xml:space="preserve"> </w:t>
      </w:r>
      <w:r w:rsidRPr="00CF3E8F">
        <w:rPr>
          <w:rFonts w:ascii="Times New Roman" w:eastAsia="Times New Roman" w:hAnsi="Times New Roman"/>
          <w:sz w:val="24"/>
          <w:szCs w:val="24"/>
          <w:lang w:eastAsia="ru-RU"/>
        </w:rPr>
        <w:t>Административного регламента.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sz w:val="24"/>
          <w:szCs w:val="24"/>
          <w:lang w:eastAsia="ru-RU"/>
        </w:rPr>
      </w:pPr>
      <w:r w:rsidRPr="00CF3E8F">
        <w:rPr>
          <w:rFonts w:ascii="Times New Roman" w:eastAsia="Times New Roman" w:hAnsi="Times New Roman"/>
          <w:sz w:val="24"/>
          <w:szCs w:val="24"/>
          <w:lang w:eastAsia="ru-RU"/>
        </w:rPr>
        <w:t> </w:t>
      </w:r>
    </w:p>
    <w:p w:rsidR="009B19FC" w:rsidRPr="00CF3E8F" w:rsidRDefault="009B19FC" w:rsidP="00224017">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5. </w:t>
      </w:r>
      <w:r w:rsidRPr="00CF3E8F">
        <w:rPr>
          <w:rFonts w:ascii="Times New Roman" w:eastAsia="Times New Roman" w:hAnsi="Times New Roman"/>
          <w:caps/>
          <w:color w:val="2C2C2C"/>
          <w:sz w:val="24"/>
          <w:szCs w:val="24"/>
          <w:lang w:eastAsia="ru-RU"/>
        </w:rPr>
        <w:t>НАИМЕНОВАНИЕ ОРГАНА, ПРЕДОСТАВЛЯЮЩЕГО МУНИЦИПАЛЬНУЮ УСЛУГУ</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0851A5"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16. Органом</w:t>
      </w:r>
      <w:r w:rsidR="009B19FC" w:rsidRPr="00CF3E8F">
        <w:rPr>
          <w:rFonts w:ascii="Times New Roman" w:eastAsia="Times New Roman" w:hAnsi="Times New Roman"/>
          <w:color w:val="2C2C2C"/>
          <w:sz w:val="24"/>
          <w:szCs w:val="24"/>
          <w:lang w:eastAsia="ru-RU"/>
        </w:rPr>
        <w:t xml:space="preserve">, предоставляющим муниципальную услугу, является </w:t>
      </w:r>
      <w:r w:rsidR="00224017" w:rsidRPr="00CF3E8F">
        <w:rPr>
          <w:rFonts w:ascii="Times New Roman" w:eastAsia="Times New Roman" w:hAnsi="Times New Roman"/>
          <w:color w:val="2C2C2C"/>
          <w:sz w:val="24"/>
          <w:szCs w:val="24"/>
          <w:lang w:eastAsia="ru-RU"/>
        </w:rPr>
        <w:t>Администрация 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предоставлении муниципальной услуги участвуют:</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r w:rsidR="00224017" w:rsidRPr="00CF3E8F">
        <w:rPr>
          <w:rFonts w:ascii="Times New Roman" w:eastAsia="Times New Roman" w:hAnsi="Times New Roman"/>
          <w:color w:val="2C2C2C"/>
          <w:sz w:val="24"/>
          <w:szCs w:val="24"/>
          <w:lang w:eastAsia="ru-RU"/>
        </w:rPr>
        <w:t>Администрация 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котор</w:t>
      </w:r>
      <w:r w:rsidR="00224017" w:rsidRPr="00CF3E8F">
        <w:rPr>
          <w:rFonts w:ascii="Times New Roman" w:eastAsia="Times New Roman" w:hAnsi="Times New Roman"/>
          <w:color w:val="2C2C2C"/>
          <w:sz w:val="24"/>
          <w:szCs w:val="24"/>
          <w:lang w:eastAsia="ru-RU"/>
        </w:rPr>
        <w:t>ая</w:t>
      </w:r>
      <w:r w:rsidRPr="00CF3E8F">
        <w:rPr>
          <w:rFonts w:ascii="Times New Roman" w:eastAsia="Times New Roman" w:hAnsi="Times New Roman"/>
          <w:color w:val="2C2C2C"/>
          <w:sz w:val="24"/>
          <w:szCs w:val="24"/>
          <w:lang w:eastAsia="ru-RU"/>
        </w:rPr>
        <w:t xml:space="preserve"> организует рассмотрение документов по предоставлению земельных участков, обеспечивает подготовку проектов распоряжения Администрации о предоставлении земельных участков в собственность бесплатно, в постоянное (бессрочное) пользование, заключает договоры купли-продажи,  договоры аренды, договоры безвозмездного пользования земельных участков, принимает решения об отказе в предоставлении земельных участков;</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служба по охране объектов культурного наследия Иркутской области </w:t>
      </w:r>
      <w:proofErr w:type="gramStart"/>
      <w:r w:rsidRPr="00CF3E8F">
        <w:rPr>
          <w:rFonts w:ascii="Times New Roman" w:eastAsia="Times New Roman" w:hAnsi="Times New Roman"/>
          <w:color w:val="2C2C2C"/>
          <w:sz w:val="24"/>
          <w:szCs w:val="24"/>
          <w:lang w:eastAsia="ru-RU"/>
        </w:rPr>
        <w:t>-п</w:t>
      </w:r>
      <w:proofErr w:type="gramEnd"/>
      <w:r w:rsidRPr="00CF3E8F">
        <w:rPr>
          <w:rFonts w:ascii="Times New Roman" w:eastAsia="Times New Roman" w:hAnsi="Times New Roman"/>
          <w:color w:val="2C2C2C"/>
          <w:sz w:val="24"/>
          <w:szCs w:val="24"/>
          <w:lang w:eastAsia="ru-RU"/>
        </w:rPr>
        <w:t>редоставляет сведения о нахождении земельных участков в зоне охраны объектов культурного наследия (памятников истории и культуры) народов Российской Федерации;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территориальный отдел водных ресурсов по Иркутской области Енисейского бассейнового водного </w:t>
      </w:r>
      <w:proofErr w:type="gramStart"/>
      <w:r w:rsidRPr="00CF3E8F">
        <w:rPr>
          <w:rFonts w:ascii="Times New Roman" w:eastAsia="Times New Roman" w:hAnsi="Times New Roman"/>
          <w:color w:val="2C2C2C"/>
          <w:sz w:val="24"/>
          <w:szCs w:val="24"/>
          <w:lang w:eastAsia="ru-RU"/>
        </w:rPr>
        <w:t>управления Федерального агентства водных ресурсов Министерства природных ресурсов</w:t>
      </w:r>
      <w:proofErr w:type="gramEnd"/>
      <w:r w:rsidRPr="00CF3E8F">
        <w:rPr>
          <w:rFonts w:ascii="Times New Roman" w:eastAsia="Times New Roman" w:hAnsi="Times New Roman"/>
          <w:color w:val="2C2C2C"/>
          <w:sz w:val="24"/>
          <w:szCs w:val="24"/>
          <w:lang w:eastAsia="ru-RU"/>
        </w:rPr>
        <w:t xml:space="preserve"> и экологии Российской Федерации – предоставляет сведения о нахождении земельных участков в границах </w:t>
      </w:r>
      <w:proofErr w:type="spellStart"/>
      <w:r w:rsidRPr="00CF3E8F">
        <w:rPr>
          <w:rFonts w:ascii="Times New Roman" w:eastAsia="Times New Roman" w:hAnsi="Times New Roman"/>
          <w:color w:val="2C2C2C"/>
          <w:sz w:val="24"/>
          <w:szCs w:val="24"/>
          <w:lang w:eastAsia="ru-RU"/>
        </w:rPr>
        <w:t>водоохранной</w:t>
      </w:r>
      <w:proofErr w:type="spellEnd"/>
      <w:r w:rsidRPr="00CF3E8F">
        <w:rPr>
          <w:rFonts w:ascii="Times New Roman" w:eastAsia="Times New Roman" w:hAnsi="Times New Roman"/>
          <w:color w:val="2C2C2C"/>
          <w:sz w:val="24"/>
          <w:szCs w:val="24"/>
          <w:lang w:eastAsia="ru-RU"/>
        </w:rPr>
        <w:t xml:space="preserve"> зоны, в пределах береговой полосы;</w:t>
      </w:r>
    </w:p>
    <w:p w:rsidR="009B19FC" w:rsidRPr="00CF3E8F" w:rsidRDefault="009B19FC" w:rsidP="00224017">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 xml:space="preserve">17. </w:t>
      </w:r>
      <w:proofErr w:type="gramStart"/>
      <w:r w:rsidRPr="00CF3E8F">
        <w:rPr>
          <w:rFonts w:ascii="Times New Roman" w:eastAsia="Times New Roman" w:hAnsi="Times New Roman"/>
          <w:color w:val="2C2C2C"/>
          <w:sz w:val="24"/>
          <w:szCs w:val="24"/>
          <w:lang w:eastAsia="ru-RU"/>
        </w:rPr>
        <w:t xml:space="preserve">При предоставлении муниципальной услуги </w:t>
      </w:r>
      <w:r w:rsidR="00224017" w:rsidRPr="00CF3E8F">
        <w:rPr>
          <w:rFonts w:ascii="Times New Roman" w:eastAsia="Times New Roman" w:hAnsi="Times New Roman"/>
          <w:color w:val="2C2C2C"/>
          <w:sz w:val="24"/>
          <w:szCs w:val="24"/>
          <w:lang w:eastAsia="ru-RU"/>
        </w:rPr>
        <w:t>Администрация 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Федеральной налоговой службой по Иркутской области, Федеральной миграционной службой по Иркутской области, министерством социального развития, опеки и попечительства Иркутской области, органами местного самоуправления муниципальных образований Иркутской области.</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18.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xml:space="preserve"> органи</w:t>
      </w:r>
      <w:r w:rsidR="00224017" w:rsidRPr="00CF3E8F">
        <w:rPr>
          <w:rFonts w:ascii="Times New Roman" w:eastAsia="Times New Roman" w:hAnsi="Times New Roman"/>
          <w:color w:val="2C2C2C"/>
          <w:sz w:val="24"/>
          <w:szCs w:val="24"/>
          <w:lang w:eastAsia="ru-RU"/>
        </w:rPr>
        <w:t>зации.</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6. </w:t>
      </w:r>
      <w:r w:rsidRPr="00CF3E8F">
        <w:rPr>
          <w:rFonts w:ascii="Times New Roman" w:eastAsia="Times New Roman" w:hAnsi="Times New Roman"/>
          <w:caps/>
          <w:color w:val="2C2C2C"/>
          <w:sz w:val="24"/>
          <w:szCs w:val="24"/>
          <w:lang w:eastAsia="ru-RU"/>
        </w:rPr>
        <w:t>ОПИСАНИЕ РЕЗУЛЬТАТА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19. Результатом предоставления муниципальной услуги является: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решение </w:t>
      </w:r>
      <w:r w:rsidR="00224017" w:rsidRPr="00CF3E8F">
        <w:rPr>
          <w:rFonts w:ascii="Times New Roman" w:eastAsia="Times New Roman" w:hAnsi="Times New Roman"/>
          <w:color w:val="2C2C2C"/>
          <w:sz w:val="24"/>
          <w:szCs w:val="24"/>
          <w:lang w:eastAsia="ru-RU"/>
        </w:rPr>
        <w:t>Администрации 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w:t>
      </w:r>
      <w:r w:rsidR="002D6D3C" w:rsidRPr="002D6D3C">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 предоставлении земельного участка в собственность бесплатно или в постоянное (бессрочное) пользование;</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договор купли-продажи земельного участка;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договор аренды земельного участка;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договор безвозмездного пользования земельным участком;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решение об отказе в предоставлении земельного участка.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851"/>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7. </w:t>
      </w:r>
      <w:r w:rsidRPr="00CF3E8F">
        <w:rPr>
          <w:rFonts w:ascii="Times New Roman" w:eastAsia="Times New Roman" w:hAnsi="Times New Roman"/>
          <w:caps/>
          <w:color w:val="2C2C2C"/>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B19FC" w:rsidRPr="00CF3E8F" w:rsidRDefault="009B19FC" w:rsidP="009B19FC">
      <w:pPr>
        <w:shd w:val="clear" w:color="auto" w:fill="FFFFFF"/>
        <w:spacing w:after="96" w:line="255" w:lineRule="atLeast"/>
        <w:ind w:firstLine="851"/>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20. Срок предоставления муниципальной услуги при предоставлении земельных участков, расположенных на территории</w:t>
      </w:r>
      <w:r w:rsidR="00224017" w:rsidRPr="00CF3E8F">
        <w:rPr>
          <w:rFonts w:ascii="Times New Roman" w:eastAsia="Times New Roman" w:hAnsi="Times New Roman"/>
          <w:color w:val="2C2C2C"/>
          <w:sz w:val="24"/>
          <w:szCs w:val="24"/>
          <w:lang w:eastAsia="ru-RU"/>
        </w:rPr>
        <w:t xml:space="preserve"> 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отказе в предоставлении земельного участка и направление (выдача) отказа с обоснованием причин такого отказа – в</w:t>
      </w:r>
      <w:proofErr w:type="gramEnd"/>
      <w:r w:rsidRPr="00CF3E8F">
        <w:rPr>
          <w:rFonts w:ascii="Times New Roman" w:eastAsia="Times New Roman" w:hAnsi="Times New Roman"/>
          <w:color w:val="2C2C2C"/>
          <w:sz w:val="24"/>
          <w:szCs w:val="24"/>
          <w:lang w:eastAsia="ru-RU"/>
        </w:rPr>
        <w:t xml:space="preserve"> течение 30 календарных дней со дня регистрации заявления и документов в </w:t>
      </w:r>
      <w:r w:rsidR="00224017"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21. Сроки выдачи (направления) документов, фиксирующих конечный результат предоставления муниципальной услуги: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копия </w:t>
      </w:r>
      <w:r w:rsidRPr="002D6D3C">
        <w:rPr>
          <w:rFonts w:ascii="Times New Roman" w:eastAsia="Times New Roman" w:hAnsi="Times New Roman"/>
          <w:sz w:val="24"/>
          <w:szCs w:val="24"/>
          <w:lang w:eastAsia="ru-RU"/>
        </w:rPr>
        <w:t xml:space="preserve">решения </w:t>
      </w:r>
      <w:r w:rsidRPr="00CF3E8F">
        <w:rPr>
          <w:rFonts w:ascii="Times New Roman" w:eastAsia="Times New Roman" w:hAnsi="Times New Roman"/>
          <w:color w:val="2C2C2C"/>
          <w:sz w:val="24"/>
          <w:szCs w:val="24"/>
          <w:lang w:eastAsia="ru-RU"/>
        </w:rPr>
        <w:t xml:space="preserve">Администрации </w:t>
      </w:r>
      <w:r w:rsidR="00224017" w:rsidRPr="00CF3E8F">
        <w:rPr>
          <w:rFonts w:ascii="Times New Roman" w:eastAsia="Times New Roman" w:hAnsi="Times New Roman"/>
          <w:color w:val="2C2C2C"/>
          <w:sz w:val="24"/>
          <w:szCs w:val="24"/>
          <w:lang w:eastAsia="ru-RU"/>
        </w:rPr>
        <w:t>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 предоставлении земельного участка в собственность бесплатно, в постоянное (бессрочное) пользование – в течение 5 календарных дней со дня принятия такого решения;</w:t>
      </w:r>
    </w:p>
    <w:p w:rsidR="009B19FC" w:rsidRPr="00CF3E8F" w:rsidRDefault="00224017"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2D6D3C">
        <w:rPr>
          <w:rFonts w:ascii="Times New Roman" w:eastAsia="Times New Roman" w:hAnsi="Times New Roman"/>
          <w:sz w:val="24"/>
          <w:szCs w:val="24"/>
          <w:lang w:eastAsia="ru-RU"/>
        </w:rPr>
        <w:t>решения</w:t>
      </w:r>
      <w:r w:rsidR="009B19FC" w:rsidRPr="002D6D3C">
        <w:rPr>
          <w:rFonts w:ascii="Times New Roman" w:eastAsia="Times New Roman" w:hAnsi="Times New Roman"/>
          <w:sz w:val="24"/>
          <w:szCs w:val="24"/>
          <w:lang w:eastAsia="ru-RU"/>
        </w:rPr>
        <w:t xml:space="preserve"> </w:t>
      </w:r>
      <w:r w:rsidR="009B19FC" w:rsidRPr="00CF3E8F">
        <w:rPr>
          <w:rFonts w:ascii="Times New Roman" w:eastAsia="Times New Roman" w:hAnsi="Times New Roman"/>
          <w:color w:val="2C2C2C"/>
          <w:sz w:val="24"/>
          <w:szCs w:val="24"/>
          <w:lang w:eastAsia="ru-RU"/>
        </w:rPr>
        <w:t xml:space="preserve">Администрации </w:t>
      </w:r>
      <w:r w:rsidRPr="00CF3E8F">
        <w:rPr>
          <w:rFonts w:ascii="Times New Roman" w:eastAsia="Times New Roman" w:hAnsi="Times New Roman"/>
          <w:color w:val="2C2C2C"/>
          <w:sz w:val="24"/>
          <w:szCs w:val="24"/>
          <w:lang w:eastAsia="ru-RU"/>
        </w:rPr>
        <w:t>МО «</w:t>
      </w:r>
      <w:proofErr w:type="spellStart"/>
      <w:r w:rsidRPr="00CF3E8F">
        <w:rPr>
          <w:rFonts w:ascii="Times New Roman" w:eastAsia="Times New Roman" w:hAnsi="Times New Roman"/>
          <w:color w:val="2C2C2C"/>
          <w:sz w:val="24"/>
          <w:szCs w:val="24"/>
          <w:lang w:eastAsia="ru-RU"/>
        </w:rPr>
        <w:t>Гаханское</w:t>
      </w:r>
      <w:proofErr w:type="spellEnd"/>
      <w:r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 xml:space="preserve">об отказе в предоставлении земельного участка – в течение 30 календарных дней со дня регистрации заявления и документов в </w:t>
      </w:r>
      <w:r w:rsidRPr="00CF3E8F">
        <w:rPr>
          <w:rFonts w:ascii="Times New Roman" w:eastAsia="Times New Roman" w:hAnsi="Times New Roman"/>
          <w:color w:val="2C2C2C"/>
          <w:sz w:val="24"/>
          <w:szCs w:val="24"/>
          <w:lang w:eastAsia="ru-RU"/>
        </w:rPr>
        <w:t>Администрацию</w:t>
      </w:r>
      <w:r w:rsidR="009B19FC"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регистрации заявления и документов в </w:t>
      </w:r>
      <w:r w:rsidR="00224017"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22. Приостановление предоставления муниципальной услуги не предусмотрено законодательством.</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8. </w:t>
      </w:r>
      <w:r w:rsidRPr="00CF3E8F">
        <w:rPr>
          <w:rFonts w:ascii="Times New Roman" w:eastAsia="Times New Roman" w:hAnsi="Times New Roman"/>
          <w:caps/>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92D050"/>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23. Муниципальная услуга предоставляется в соответствии </w:t>
      </w:r>
      <w:proofErr w:type="gramStart"/>
      <w:r w:rsidRPr="00CF3E8F">
        <w:rPr>
          <w:rFonts w:ascii="Times New Roman" w:eastAsia="Times New Roman" w:hAnsi="Times New Roman"/>
          <w:color w:val="2C2C2C"/>
          <w:sz w:val="24"/>
          <w:szCs w:val="24"/>
          <w:lang w:eastAsia="ru-RU"/>
        </w:rPr>
        <w:t>с</w:t>
      </w:r>
      <w:proofErr w:type="gramEnd"/>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Конституцией Российской Федерации, принятой всенародным голосованием 12 декабря 1993 года (Российска</w:t>
      </w:r>
      <w:r w:rsidR="002D6D3C">
        <w:rPr>
          <w:rFonts w:ascii="Times New Roman" w:eastAsia="Times New Roman" w:hAnsi="Times New Roman"/>
          <w:color w:val="2C2C2C"/>
          <w:sz w:val="24"/>
          <w:szCs w:val="24"/>
          <w:lang w:eastAsia="ru-RU"/>
        </w:rPr>
        <w:t>я газета, 25 декабря 1993 года,</w:t>
      </w:r>
      <w:r w:rsidR="002D6D3C" w:rsidRPr="002D6D3C">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Земельным кодексом</w:t>
      </w:r>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Российской Федерации от 25 октября 2001 года № 136-ФЗ (Российская газета, 2001, № 211-212);</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Градостроительным кодексом</w:t>
      </w:r>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xml:space="preserve">Российской Федерации от 29 декабря 2004 № 190-ФЗ (Российская газета, № 290, 30 декабря 2004 года; Собрание законодательства Российской Федерации, </w:t>
      </w:r>
      <w:r w:rsidR="000851A5">
        <w:rPr>
          <w:rFonts w:ascii="Times New Roman" w:eastAsia="Times New Roman" w:hAnsi="Times New Roman"/>
          <w:color w:val="2C2C2C"/>
          <w:sz w:val="24"/>
          <w:szCs w:val="24"/>
          <w:lang w:eastAsia="ru-RU"/>
        </w:rPr>
        <w:t>3 января 2005 года, № 1 (ч. 1),</w:t>
      </w:r>
      <w:r w:rsidR="000851A5" w:rsidRPr="000851A5">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ст. 16; Парламентская газета, № 5-6, 14 января 2005 года);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Гражданским кодексом Российской Федерации (часть вторая)</w:t>
      </w:r>
      <w:r w:rsidRPr="00CF3E8F">
        <w:rPr>
          <w:rFonts w:ascii="Times New Roman" w:eastAsia="Times New Roman" w:hAnsi="Times New Roman"/>
          <w:color w:val="2C2C2C"/>
          <w:sz w:val="24"/>
          <w:szCs w:val="24"/>
          <w:lang w:eastAsia="ru-RU"/>
        </w:rPr>
        <w:b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Закона Российской Федерации от 15 января 1993 года № 4301-1 </w:t>
      </w:r>
      <w:r w:rsidRPr="00CF3E8F">
        <w:rPr>
          <w:rFonts w:ascii="Times New Roman" w:eastAsia="Times New Roman" w:hAnsi="Times New Roman"/>
          <w:color w:val="2C2C2C"/>
          <w:sz w:val="24"/>
          <w:szCs w:val="24"/>
          <w:lang w:eastAsia="ru-RU"/>
        </w:rPr>
        <w:br/>
        <w:t>«О статусе Героев Советского Союза, Героев Российской Федерации и полных кавалеров ордена Славы» (Российская газета, 1993, № 27);</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w:t>
      </w:r>
      <w:r w:rsidR="000851A5">
        <w:rPr>
          <w:rFonts w:ascii="Times New Roman" w:eastAsia="Times New Roman" w:hAnsi="Times New Roman"/>
          <w:color w:val="2C2C2C"/>
          <w:sz w:val="24"/>
          <w:szCs w:val="24"/>
          <w:lang w:eastAsia="ru-RU"/>
        </w:rPr>
        <w:t>ии, 29 октября 2001 года, № 44,</w:t>
      </w:r>
      <w:r w:rsidR="000851A5" w:rsidRPr="000851A5">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ст. 4148; Парламентская газета, № 204-205, 30 октября 2001 года; Российская газета, № 211-212, 30 октября 2001 года);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Федерального закона от 9 января 1997 года№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w:t>
      </w:r>
      <w:r w:rsidRPr="00CF3E8F">
        <w:rPr>
          <w:rFonts w:ascii="Times New Roman" w:eastAsia="Times New Roman" w:hAnsi="Times New Roman"/>
          <w:color w:val="2C2C2C"/>
          <w:sz w:val="24"/>
          <w:szCs w:val="24"/>
          <w:lang w:eastAsia="ru-RU"/>
        </w:rPr>
        <w:br/>
        <w:t>№ 31 (1 ч.), ст. 3451; Парламентская газета, № 126-127, 3 августа 2006 года);</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hyperlink r:id="rId9" w:history="1">
        <w:r w:rsidRPr="00CF3E8F">
          <w:rPr>
            <w:rFonts w:ascii="Times New Roman" w:eastAsia="Times New Roman" w:hAnsi="Times New Roman"/>
            <w:color w:val="000000"/>
            <w:sz w:val="24"/>
            <w:szCs w:val="24"/>
            <w:lang w:eastAsia="ru-RU"/>
          </w:rPr>
          <w:t>приказом</w:t>
        </w:r>
      </w:hyperlink>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0851A5" w:rsidRPr="000851A5">
        <w:rPr>
          <w:rFonts w:ascii="Times New Roman" w:eastAsia="Times New Roman" w:hAnsi="Times New Roman"/>
          <w:color w:val="2C2C2C"/>
          <w:sz w:val="24"/>
          <w:szCs w:val="24"/>
          <w:lang w:eastAsia="ru-RU"/>
        </w:rPr>
        <w:t xml:space="preserve"> </w:t>
      </w:r>
      <w:hyperlink r:id="rId10" w:history="1">
        <w:r w:rsidRPr="000851A5">
          <w:rPr>
            <w:rFonts w:ascii="Times New Roman" w:eastAsia="Times New Roman" w:hAnsi="Times New Roman"/>
            <w:b/>
            <w:sz w:val="24"/>
            <w:szCs w:val="24"/>
            <w:lang w:val="en-US" w:eastAsia="ru-RU"/>
          </w:rPr>
          <w:t>http</w:t>
        </w:r>
        <w:r w:rsidRPr="000851A5">
          <w:rPr>
            <w:rFonts w:ascii="Times New Roman" w:eastAsia="Times New Roman" w:hAnsi="Times New Roman"/>
            <w:b/>
            <w:sz w:val="24"/>
            <w:szCs w:val="24"/>
            <w:lang w:eastAsia="ru-RU"/>
          </w:rPr>
          <w:t>://</w:t>
        </w:r>
        <w:r w:rsidRPr="000851A5">
          <w:rPr>
            <w:rFonts w:ascii="Times New Roman" w:eastAsia="Times New Roman" w:hAnsi="Times New Roman"/>
            <w:b/>
            <w:sz w:val="24"/>
            <w:szCs w:val="24"/>
            <w:lang w:val="en-US" w:eastAsia="ru-RU"/>
          </w:rPr>
          <w:t>www</w:t>
        </w:r>
        <w:r w:rsidRPr="000851A5">
          <w:rPr>
            <w:rFonts w:ascii="Times New Roman" w:eastAsia="Times New Roman" w:hAnsi="Times New Roman"/>
            <w:b/>
            <w:sz w:val="24"/>
            <w:szCs w:val="24"/>
            <w:lang w:eastAsia="ru-RU"/>
          </w:rPr>
          <w:t>.</w:t>
        </w:r>
        <w:proofErr w:type="spellStart"/>
        <w:r w:rsidRPr="000851A5">
          <w:rPr>
            <w:rFonts w:ascii="Times New Roman" w:eastAsia="Times New Roman" w:hAnsi="Times New Roman"/>
            <w:b/>
            <w:sz w:val="24"/>
            <w:szCs w:val="24"/>
            <w:lang w:val="en-US" w:eastAsia="ru-RU"/>
          </w:rPr>
          <w:t>pravo</w:t>
        </w:r>
        <w:proofErr w:type="spellEnd"/>
        <w:r w:rsidRPr="000851A5">
          <w:rPr>
            <w:rFonts w:ascii="Times New Roman" w:eastAsia="Times New Roman" w:hAnsi="Times New Roman"/>
            <w:b/>
            <w:sz w:val="24"/>
            <w:szCs w:val="24"/>
            <w:lang w:eastAsia="ru-RU"/>
          </w:rPr>
          <w:t>.</w:t>
        </w:r>
        <w:proofErr w:type="spellStart"/>
        <w:r w:rsidRPr="000851A5">
          <w:rPr>
            <w:rFonts w:ascii="Times New Roman" w:eastAsia="Times New Roman" w:hAnsi="Times New Roman"/>
            <w:b/>
            <w:sz w:val="24"/>
            <w:szCs w:val="24"/>
            <w:lang w:val="en-US" w:eastAsia="ru-RU"/>
          </w:rPr>
          <w:t>gov</w:t>
        </w:r>
        <w:proofErr w:type="spellEnd"/>
        <w:r w:rsidRPr="000851A5">
          <w:rPr>
            <w:rFonts w:ascii="Times New Roman" w:eastAsia="Times New Roman" w:hAnsi="Times New Roman"/>
            <w:b/>
            <w:sz w:val="24"/>
            <w:szCs w:val="24"/>
            <w:lang w:eastAsia="ru-RU"/>
          </w:rPr>
          <w:t>.</w:t>
        </w:r>
        <w:proofErr w:type="spellStart"/>
        <w:r w:rsidRPr="000851A5">
          <w:rPr>
            <w:rFonts w:ascii="Times New Roman" w:eastAsia="Times New Roman" w:hAnsi="Times New Roman"/>
            <w:b/>
            <w:sz w:val="24"/>
            <w:szCs w:val="24"/>
            <w:lang w:val="en-US" w:eastAsia="ru-RU"/>
          </w:rPr>
          <w:t>ru</w:t>
        </w:r>
        <w:proofErr w:type="spellEnd"/>
      </w:hyperlink>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Законом</w:t>
      </w:r>
      <w:r w:rsidR="00224017"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xml:space="preserve">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CF3E8F">
        <w:rPr>
          <w:rFonts w:ascii="Times New Roman" w:eastAsia="Times New Roman" w:hAnsi="Times New Roman"/>
          <w:color w:val="2C2C2C"/>
          <w:sz w:val="24"/>
          <w:szCs w:val="24"/>
          <w:lang w:eastAsia="ru-RU"/>
        </w:rPr>
        <w:t>Областная</w:t>
      </w:r>
      <w:proofErr w:type="gramEnd"/>
      <w:r w:rsidRPr="00CF3E8F">
        <w:rPr>
          <w:rFonts w:ascii="Times New Roman" w:eastAsia="Times New Roman" w:hAnsi="Times New Roman"/>
          <w:color w:val="2C2C2C"/>
          <w:sz w:val="24"/>
          <w:szCs w:val="24"/>
          <w:lang w:eastAsia="ru-RU"/>
        </w:rPr>
        <w:t>, № 118, 22 декабря 2006 года);</w:t>
      </w:r>
    </w:p>
    <w:p w:rsidR="009B19FC" w:rsidRPr="00CF3E8F" w:rsidRDefault="009B19FC" w:rsidP="002D6D3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Законом Иркутской области от 12 марта 2009 года № 8-оз </w:t>
      </w:r>
      <w:r w:rsidRPr="00CF3E8F">
        <w:rPr>
          <w:rFonts w:ascii="Times New Roman" w:eastAsia="Times New Roman" w:hAnsi="Times New Roman"/>
          <w:color w:val="2C2C2C"/>
          <w:sz w:val="24"/>
          <w:szCs w:val="24"/>
          <w:lang w:eastAsia="ru-RU"/>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Уставом </w:t>
      </w:r>
      <w:r w:rsidR="00224017" w:rsidRPr="00CF3E8F">
        <w:rPr>
          <w:rFonts w:ascii="Times New Roman" w:eastAsia="Times New Roman" w:hAnsi="Times New Roman"/>
          <w:color w:val="2C2C2C"/>
          <w:sz w:val="24"/>
          <w:szCs w:val="24"/>
          <w:lang w:eastAsia="ru-RU"/>
        </w:rPr>
        <w:t>МО «</w:t>
      </w:r>
      <w:proofErr w:type="spellStart"/>
      <w:r w:rsidR="00224017" w:rsidRPr="00CF3E8F">
        <w:rPr>
          <w:rFonts w:ascii="Times New Roman" w:eastAsia="Times New Roman" w:hAnsi="Times New Roman"/>
          <w:color w:val="2C2C2C"/>
          <w:sz w:val="24"/>
          <w:szCs w:val="24"/>
          <w:lang w:eastAsia="ru-RU"/>
        </w:rPr>
        <w:t>Гаханское</w:t>
      </w:r>
      <w:proofErr w:type="spellEnd"/>
      <w:r w:rsidR="00224017" w:rsidRPr="00CF3E8F">
        <w:rPr>
          <w:rFonts w:ascii="Times New Roman" w:eastAsia="Times New Roman" w:hAnsi="Times New Roman"/>
          <w:color w:val="2C2C2C"/>
          <w:sz w:val="24"/>
          <w:szCs w:val="24"/>
          <w:lang w:eastAsia="ru-RU"/>
        </w:rPr>
        <w:t>»;</w:t>
      </w:r>
    </w:p>
    <w:p w:rsidR="00224017" w:rsidRPr="00CF3E8F" w:rsidRDefault="00224017" w:rsidP="009B19FC">
      <w:pPr>
        <w:shd w:val="clear" w:color="auto" w:fill="FFFFFF"/>
        <w:spacing w:after="96" w:line="255" w:lineRule="atLeast"/>
        <w:jc w:val="center"/>
        <w:rPr>
          <w:rFonts w:ascii="Times New Roman" w:eastAsia="Times New Roman" w:hAnsi="Times New Roman"/>
          <w:color w:val="2C2C2C"/>
          <w:sz w:val="24"/>
          <w:szCs w:val="24"/>
          <w:lang w:eastAsia="ru-RU"/>
        </w:rPr>
      </w:pP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9. </w:t>
      </w:r>
      <w:r w:rsidRPr="00CF3E8F">
        <w:rPr>
          <w:rFonts w:ascii="Times New Roman" w:eastAsia="Times New Roman" w:hAnsi="Times New Roman"/>
          <w:caps/>
          <w:color w:val="2C2C2C"/>
          <w:sz w:val="24"/>
          <w:szCs w:val="24"/>
          <w:lang w:eastAsia="ru-RU"/>
        </w:rPr>
        <w:t>ИСЧЕРПЫВАЮЩИЙ П</w:t>
      </w:r>
      <w:r w:rsidR="00224017" w:rsidRPr="00CF3E8F">
        <w:rPr>
          <w:rFonts w:ascii="Times New Roman" w:eastAsia="Times New Roman" w:hAnsi="Times New Roman"/>
          <w:caps/>
          <w:color w:val="2C2C2C"/>
          <w:sz w:val="24"/>
          <w:szCs w:val="24"/>
          <w:lang w:eastAsia="ru-RU"/>
        </w:rPr>
        <w:t xml:space="preserve">ЕРЕЧЕНЬ ДОКУМЕНТОВ для </w:t>
      </w:r>
      <w:r w:rsidRPr="00CF3E8F">
        <w:rPr>
          <w:rFonts w:ascii="Times New Roman" w:eastAsia="Times New Roman" w:hAnsi="Times New Roman"/>
          <w:caps/>
          <w:color w:val="2C2C2C"/>
          <w:sz w:val="24"/>
          <w:szCs w:val="24"/>
          <w:lang w:eastAsia="ru-RU"/>
        </w:rPr>
        <w:t xml:space="preserve"> ПРЕДОСТАВЛЕНИЯ МУНИЦИПАЛЬНОЙ УСЛУГИ, ПОДЛЕЖАЩИХ ПРЕДОСТАВЛЕНИЮ ЗАЯВИТЕЛЕМ</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24. К документам, необходимым для предоставления муниципальной услуги, относятся: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1)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надлежащим образом заверенный перевод </w:t>
      </w:r>
      <w:proofErr w:type="gramStart"/>
      <w:r w:rsidRPr="00CF3E8F">
        <w:rPr>
          <w:rFonts w:ascii="Times New Roman" w:eastAsia="Times New Roman" w:hAnsi="Times New Roman"/>
          <w:color w:val="2C2C2C"/>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E8F">
        <w:rPr>
          <w:rFonts w:ascii="Times New Roman" w:eastAsia="Times New Roman" w:hAnsi="Times New Roman"/>
          <w:color w:val="2C2C2C"/>
          <w:sz w:val="24"/>
          <w:szCs w:val="24"/>
          <w:lang w:eastAsia="ru-RU"/>
        </w:rPr>
        <w:t>, если заявителем является иностранное юридическое лицо;</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нотариально заверенное согласие супруга </w:t>
      </w:r>
      <w:proofErr w:type="gramStart"/>
      <w:r w:rsidRPr="00CF3E8F">
        <w:rPr>
          <w:rFonts w:ascii="Times New Roman" w:eastAsia="Times New Roman" w:hAnsi="Times New Roman"/>
          <w:color w:val="2C2C2C"/>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надлежащим образом заверенный перевод </w:t>
      </w:r>
      <w:proofErr w:type="gramStart"/>
      <w:r w:rsidRPr="00CF3E8F">
        <w:rPr>
          <w:rFonts w:ascii="Times New Roman" w:eastAsia="Times New Roman" w:hAnsi="Times New Roman"/>
          <w:color w:val="2C2C2C"/>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E8F">
        <w:rPr>
          <w:rFonts w:ascii="Times New Roman" w:eastAsia="Times New Roman" w:hAnsi="Times New Roman"/>
          <w:color w:val="2C2C2C"/>
          <w:sz w:val="24"/>
          <w:szCs w:val="24"/>
          <w:lang w:eastAsia="ru-RU"/>
        </w:rPr>
        <w:t>, если заявителем является иностранное юридическое лицо;</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нотариально заверенное согласие супруга </w:t>
      </w:r>
      <w:proofErr w:type="gramStart"/>
      <w:r w:rsidRPr="00CF3E8F">
        <w:rPr>
          <w:rFonts w:ascii="Times New Roman" w:eastAsia="Times New Roman" w:hAnsi="Times New Roman"/>
          <w:color w:val="2C2C2C"/>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3)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нотариально заверенное согласие супруга </w:t>
      </w:r>
      <w:proofErr w:type="gramStart"/>
      <w:r w:rsidRPr="00CF3E8F">
        <w:rPr>
          <w:rFonts w:ascii="Times New Roman" w:eastAsia="Times New Roman" w:hAnsi="Times New Roman"/>
          <w:color w:val="2C2C2C"/>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приказ о приеме на работу, выписка из трудовой книжки или трудовой договор (контракт).</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нотариально заверенное согласие супруга </w:t>
      </w:r>
      <w:proofErr w:type="gramStart"/>
      <w:r w:rsidRPr="00CF3E8F">
        <w:rPr>
          <w:rFonts w:ascii="Times New Roman" w:eastAsia="Times New Roman" w:hAnsi="Times New Roman"/>
          <w:color w:val="2C2C2C"/>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CF3E8F">
        <w:rPr>
          <w:rFonts w:ascii="Times New Roman" w:eastAsia="Times New Roman" w:hAnsi="Times New Roman"/>
          <w:color w:val="2C2C2C"/>
          <w:sz w:val="24"/>
          <w:szCs w:val="24"/>
          <w:lang w:eastAsia="ru-RU"/>
        </w:rPr>
        <w:br/>
        <w:t xml:space="preserve">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w:t>
      </w:r>
      <w:r w:rsidRPr="00CF3E8F">
        <w:rPr>
          <w:rFonts w:ascii="Times New Roman" w:eastAsia="Times New Roman" w:hAnsi="Times New Roman"/>
          <w:color w:val="2C2C2C"/>
          <w:sz w:val="24"/>
          <w:szCs w:val="24"/>
          <w:lang w:eastAsia="ru-RU"/>
        </w:rPr>
        <w:lastRenderedPageBreak/>
        <w:t>являющихся полным кавалером</w:t>
      </w:r>
      <w:proofErr w:type="gramEnd"/>
      <w:r w:rsidRPr="00CF3E8F">
        <w:rPr>
          <w:rFonts w:ascii="Times New Roman" w:eastAsia="Times New Roman" w:hAnsi="Times New Roman"/>
          <w:color w:val="2C2C2C"/>
          <w:sz w:val="24"/>
          <w:szCs w:val="24"/>
          <w:lang w:eastAsia="ru-RU"/>
        </w:rPr>
        <w:t xml:space="preserve"> ордена Славы, полным кавалером ордена Трудо</w:t>
      </w:r>
      <w:r w:rsidR="000851A5">
        <w:rPr>
          <w:rFonts w:ascii="Times New Roman" w:eastAsia="Times New Roman" w:hAnsi="Times New Roman"/>
          <w:color w:val="2C2C2C"/>
          <w:sz w:val="24"/>
          <w:szCs w:val="24"/>
          <w:lang w:eastAsia="ru-RU"/>
        </w:rPr>
        <w:t xml:space="preserve">вой Славы, </w:t>
      </w:r>
      <w:proofErr w:type="gramStart"/>
      <w:r w:rsidR="000851A5">
        <w:rPr>
          <w:rFonts w:ascii="Times New Roman" w:eastAsia="Times New Roman" w:hAnsi="Times New Roman"/>
          <w:color w:val="2C2C2C"/>
          <w:sz w:val="24"/>
          <w:szCs w:val="24"/>
          <w:lang w:eastAsia="ru-RU"/>
        </w:rPr>
        <w:t>награжденных</w:t>
      </w:r>
      <w:proofErr w:type="gramEnd"/>
      <w:r w:rsidR="000851A5">
        <w:rPr>
          <w:rFonts w:ascii="Times New Roman" w:eastAsia="Times New Roman" w:hAnsi="Times New Roman"/>
          <w:color w:val="2C2C2C"/>
          <w:sz w:val="24"/>
          <w:szCs w:val="24"/>
          <w:lang w:eastAsia="ru-RU"/>
        </w:rPr>
        <w:t xml:space="preserve"> орденом</w:t>
      </w:r>
      <w:r w:rsidR="000851A5" w:rsidRPr="000851A5">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«За заслуги перед Отечеством» I, II, III, IV степени;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справка, подтверждающая факт установления инвалидности, – для инвалидов, имеющих I, II группу инвалидности, и детей-инвалидов;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справка о реабилитации, выданная в соответствии со </w:t>
      </w:r>
      <w:hyperlink r:id="rId11" w:history="1">
        <w:r w:rsidRPr="00CF3E8F">
          <w:rPr>
            <w:rFonts w:ascii="Times New Roman" w:eastAsia="Times New Roman" w:hAnsi="Times New Roman"/>
            <w:sz w:val="24"/>
            <w:szCs w:val="24"/>
            <w:lang w:eastAsia="ru-RU"/>
          </w:rPr>
          <w:t>статьей 8</w:t>
        </w:r>
      </w:hyperlink>
      <w:r w:rsidRPr="00CF3E8F">
        <w:rPr>
          <w:rFonts w:ascii="Times New Roman" w:eastAsia="Times New Roman" w:hAnsi="Times New Roman"/>
          <w:color w:val="2C2C2C"/>
          <w:sz w:val="24"/>
          <w:szCs w:val="24"/>
          <w:lang w:eastAsia="ru-RU"/>
        </w:rPr>
        <w:t> Закона Российской Федерации от 18 октября 1991 года № 1761-1 «О реабилитации жертв политических репрессий», - для реабилитированных;</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CF3E8F">
        <w:rPr>
          <w:rFonts w:ascii="Times New Roman" w:eastAsia="Times New Roman" w:hAnsi="Times New Roman"/>
          <w:color w:val="2C2C2C"/>
          <w:sz w:val="24"/>
          <w:szCs w:val="24"/>
          <w:lang w:eastAsia="ru-RU"/>
        </w:rPr>
        <w:t>работы</w:t>
      </w:r>
      <w:proofErr w:type="gramEnd"/>
      <w:r w:rsidRPr="00CF3E8F">
        <w:rPr>
          <w:rFonts w:ascii="Times New Roman" w:eastAsia="Times New Roman" w:hAnsi="Times New Roman"/>
          <w:color w:val="2C2C2C"/>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w:t>
      </w:r>
      <w:proofErr w:type="gramEnd"/>
      <w:r w:rsidRPr="00CF3E8F">
        <w:rPr>
          <w:rFonts w:ascii="Times New Roman" w:eastAsia="Times New Roman" w:hAnsi="Times New Roman"/>
          <w:color w:val="2C2C2C"/>
          <w:sz w:val="24"/>
          <w:szCs w:val="24"/>
          <w:lang w:eastAsia="ru-RU"/>
        </w:rPr>
        <w:t xml:space="preserve"> здравоохранения, в государственных и муниципальных учреждениях образования, культуры;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w:t>
      </w:r>
      <w:proofErr w:type="gramEnd"/>
      <w:r w:rsidRPr="00CF3E8F">
        <w:rPr>
          <w:rFonts w:ascii="Times New Roman" w:eastAsia="Times New Roman" w:hAnsi="Times New Roman"/>
          <w:color w:val="2C2C2C"/>
          <w:sz w:val="24"/>
          <w:szCs w:val="24"/>
          <w:lang w:eastAsia="ru-RU"/>
        </w:rPr>
        <w:t xml:space="preserve"> Иркутской области;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5)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CF3E8F">
        <w:rPr>
          <w:rFonts w:ascii="Times New Roman" w:eastAsia="Times New Roman" w:hAnsi="Times New Roman"/>
          <w:color w:val="2C2C2C"/>
          <w:sz w:val="24"/>
          <w:szCs w:val="24"/>
          <w:lang w:eastAsia="ru-RU"/>
        </w:rPr>
        <w:t>о-</w:t>
      </w:r>
      <w:proofErr w:type="gramEnd"/>
      <w:r w:rsidRPr="00CF3E8F">
        <w:rPr>
          <w:rFonts w:ascii="Times New Roman" w:eastAsia="Times New Roman" w:hAnsi="Times New Roman"/>
          <w:color w:val="2C2C2C"/>
          <w:sz w:val="24"/>
          <w:szCs w:val="24"/>
          <w:lang w:eastAsia="ru-RU"/>
        </w:rPr>
        <w:t>, газо- и водоснабжения, водоотведения, связи, нефтепроводов, объектов федерального, регионального или местного значения в аренду: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надлежащим образом заверенный перевод </w:t>
      </w:r>
      <w:proofErr w:type="gramStart"/>
      <w:r w:rsidRPr="00CF3E8F">
        <w:rPr>
          <w:rFonts w:ascii="Times New Roman" w:eastAsia="Times New Roman" w:hAnsi="Times New Roman"/>
          <w:color w:val="2C2C2C"/>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E8F">
        <w:rPr>
          <w:rFonts w:ascii="Times New Roman" w:eastAsia="Times New Roman" w:hAnsi="Times New Roman"/>
          <w:color w:val="2C2C2C"/>
          <w:sz w:val="24"/>
          <w:szCs w:val="24"/>
          <w:lang w:eastAsia="ru-RU"/>
        </w:rPr>
        <w:t>, если заявителем является иностранное юридическое лицо;</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справка уполномоченного органа об отнесении объекта к объектам регионального или местного значения.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надлежащим образом заверенный перевод </w:t>
      </w:r>
      <w:proofErr w:type="gramStart"/>
      <w:r w:rsidRPr="00CF3E8F">
        <w:rPr>
          <w:rFonts w:ascii="Times New Roman" w:eastAsia="Times New Roman" w:hAnsi="Times New Roman"/>
          <w:color w:val="2C2C2C"/>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E8F">
        <w:rPr>
          <w:rFonts w:ascii="Times New Roman" w:eastAsia="Times New Roman" w:hAnsi="Times New Roman"/>
          <w:color w:val="2C2C2C"/>
          <w:sz w:val="24"/>
          <w:szCs w:val="24"/>
          <w:lang w:eastAsia="ru-RU"/>
        </w:rPr>
        <w:t>, если заявителем является иностранное юридическое лицо;</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о предоставлении земельного участка по форме согласно приложению 1 к Административному регламенту;</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личность заявителя;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надлежащим образом заверенный перевод </w:t>
      </w:r>
      <w:proofErr w:type="gramStart"/>
      <w:r w:rsidRPr="00CF3E8F">
        <w:rPr>
          <w:rFonts w:ascii="Times New Roman" w:eastAsia="Times New Roman" w:hAnsi="Times New Roman"/>
          <w:color w:val="2C2C2C"/>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E8F">
        <w:rPr>
          <w:rFonts w:ascii="Times New Roman" w:eastAsia="Times New Roman" w:hAnsi="Times New Roman"/>
          <w:color w:val="2C2C2C"/>
          <w:sz w:val="24"/>
          <w:szCs w:val="24"/>
          <w:lang w:eastAsia="ru-RU"/>
        </w:rPr>
        <w:t>, если заявителем является иностранное юридическое лицо;</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25.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w:t>
      </w:r>
      <w:r w:rsidRPr="00CF3E8F">
        <w:rPr>
          <w:rFonts w:ascii="Times New Roman" w:eastAsia="Times New Roman" w:hAnsi="Times New Roman"/>
          <w:color w:val="2C2C2C"/>
          <w:sz w:val="24"/>
          <w:szCs w:val="24"/>
          <w:lang w:eastAsia="ru-RU"/>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26. Документы, представляемые заявителями, должны соответствовать следующим требованиям: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тексты документов должны быть написаны разборчиво;</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не должны иметь подчисток, приписок, зачеркнутых слов и не оговоренных в них исправлений;</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не должны быть исполнены карандашом;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не должны иметь повреждений, наличие которых не позволяет однозначно истолковать их содержание.</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10. </w:t>
      </w:r>
      <w:r w:rsidRPr="00CF3E8F">
        <w:rPr>
          <w:rFonts w:ascii="Times New Roman" w:eastAsia="Times New Roman" w:hAnsi="Times New Roman"/>
          <w:caps/>
          <w:color w:val="2C2C2C"/>
          <w:sz w:val="24"/>
          <w:szCs w:val="24"/>
          <w:lang w:eastAsia="ru-RU"/>
        </w:rPr>
        <w:t>ИСЧЕРПЫВАЮЩИЙ ПЕРЕЧЕНЬ ДОК</w:t>
      </w:r>
      <w:r w:rsidR="002271A2" w:rsidRPr="00CF3E8F">
        <w:rPr>
          <w:rFonts w:ascii="Times New Roman" w:eastAsia="Times New Roman" w:hAnsi="Times New Roman"/>
          <w:caps/>
          <w:color w:val="2C2C2C"/>
          <w:sz w:val="24"/>
          <w:szCs w:val="24"/>
          <w:lang w:eastAsia="ru-RU"/>
        </w:rPr>
        <w:t xml:space="preserve">УМЕНТОВ, </w:t>
      </w:r>
      <w:r w:rsidRPr="00CF3E8F">
        <w:rPr>
          <w:rFonts w:ascii="Times New Roman" w:eastAsia="Times New Roman" w:hAnsi="Times New Roman"/>
          <w:caps/>
          <w:color w:val="2C2C2C"/>
          <w:sz w:val="24"/>
          <w:szCs w:val="24"/>
          <w:lang w:eastAsia="ru-RU"/>
        </w:rPr>
        <w:t xml:space="preserve"> КОТОРЫЕ ЗАЯВИТЕЛЬ ВПРАВЕ ПРЕДСТАВИТЬ</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27. К документам, необходимым в соответствии с нормативными правовыми актами при предоставлении земельных участков, расположенных на территории </w:t>
      </w:r>
      <w:r w:rsidR="002D6D3C">
        <w:rPr>
          <w:rFonts w:ascii="Times New Roman" w:eastAsia="Times New Roman" w:hAnsi="Times New Roman"/>
          <w:color w:val="2C2C2C"/>
          <w:sz w:val="24"/>
          <w:szCs w:val="24"/>
          <w:lang w:eastAsia="ru-RU"/>
        </w:rPr>
        <w:t>МО</w:t>
      </w:r>
      <w:r w:rsidR="002271A2" w:rsidRPr="00CF3E8F">
        <w:rPr>
          <w:rFonts w:ascii="Times New Roman" w:eastAsia="Times New Roman" w:hAnsi="Times New Roman"/>
          <w:color w:val="2C2C2C"/>
          <w:sz w:val="24"/>
          <w:szCs w:val="24"/>
          <w:lang w:eastAsia="ru-RU"/>
        </w:rPr>
        <w:t xml:space="preserve"> «</w:t>
      </w:r>
      <w:proofErr w:type="spellStart"/>
      <w:r w:rsidR="002271A2" w:rsidRPr="00CF3E8F">
        <w:rPr>
          <w:rFonts w:ascii="Times New Roman" w:eastAsia="Times New Roman" w:hAnsi="Times New Roman"/>
          <w:color w:val="2C2C2C"/>
          <w:sz w:val="24"/>
          <w:szCs w:val="24"/>
          <w:lang w:eastAsia="ru-RU"/>
        </w:rPr>
        <w:t>Гаханское</w:t>
      </w:r>
      <w:proofErr w:type="spellEnd"/>
      <w:r w:rsidR="002271A2"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xml:space="preserve">, государственная собственность на которые не разграничена, без </w:t>
      </w:r>
      <w:r w:rsidR="002D6D3C">
        <w:rPr>
          <w:rFonts w:ascii="Times New Roman" w:eastAsia="Times New Roman" w:hAnsi="Times New Roman"/>
          <w:color w:val="2C2C2C"/>
          <w:sz w:val="24"/>
          <w:szCs w:val="24"/>
          <w:lang w:eastAsia="ru-RU"/>
        </w:rPr>
        <w:t xml:space="preserve">проведения </w:t>
      </w:r>
      <w:r w:rsidRPr="00CF3E8F">
        <w:rPr>
          <w:rFonts w:ascii="Times New Roman" w:eastAsia="Times New Roman" w:hAnsi="Times New Roman"/>
          <w:color w:val="2C2C2C"/>
          <w:sz w:val="24"/>
          <w:szCs w:val="24"/>
          <w:lang w:eastAsia="ru-RU"/>
        </w:rPr>
        <w:t>торгов, которые заявитель вправе представить, относятся: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копия акта органа опеки и попечительства о назначении опекуна или попечителя;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справка органа местного самоуправления о том, что заявитель состоит на учете в качестве нуждающегося в жилых помещениях;</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копия свидетельства о регистрации по месту пребывания;</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кадастровый паспорт испрашиваемого земельного участка либо кадастровая выписка об испрашиваемом земельном участке;</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кадастровый паспорт здания, сооружения, расположенного на испрашиваемом земельном участке;</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утвержденный проект планировки и утвержденный проект межевания территории;</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выписка из Единого государственного реестра юридических лиц о юридическом лице, являющемся заявителем;</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выписка из ЕГРИП об индивидуальном предпринимателе, являющемся заявителем;</w:t>
      </w:r>
    </w:p>
    <w:p w:rsidR="009B19FC" w:rsidRPr="00CF3E8F" w:rsidRDefault="009B19FC" w:rsidP="009B19FC">
      <w:pPr>
        <w:shd w:val="clear" w:color="auto" w:fill="FFFFFF"/>
        <w:spacing w:after="96" w:line="240" w:lineRule="auto"/>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заключение службы по охране объектов культурного наследия Иркутской области;</w:t>
      </w:r>
    </w:p>
    <w:p w:rsidR="009B19FC" w:rsidRPr="00CF3E8F" w:rsidRDefault="002D6D3C" w:rsidP="009B19FC">
      <w:pPr>
        <w:shd w:val="clear" w:color="auto" w:fill="FFFFFF"/>
        <w:spacing w:after="96" w:line="255" w:lineRule="atLeast"/>
        <w:jc w:val="both"/>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       </w:t>
      </w:r>
      <w:r w:rsidR="009B19FC" w:rsidRPr="00CF3E8F">
        <w:rPr>
          <w:rFonts w:ascii="Times New Roman" w:eastAsia="Times New Roman" w:hAnsi="Times New Roman"/>
          <w:color w:val="2C2C2C"/>
          <w:sz w:val="24"/>
          <w:szCs w:val="24"/>
          <w:lang w:eastAsia="ru-RU"/>
        </w:rPr>
        <w:t xml:space="preserve">- заключение территориального отдела водных ресурсов по Иркутской области Енисейского бассейнового водного </w:t>
      </w:r>
      <w:proofErr w:type="gramStart"/>
      <w:r w:rsidR="009B19FC" w:rsidRPr="00CF3E8F">
        <w:rPr>
          <w:rFonts w:ascii="Times New Roman" w:eastAsia="Times New Roman" w:hAnsi="Times New Roman"/>
          <w:color w:val="2C2C2C"/>
          <w:sz w:val="24"/>
          <w:szCs w:val="24"/>
          <w:lang w:eastAsia="ru-RU"/>
        </w:rPr>
        <w:t>управления Федерального агентства водных ресурсов Министерства природных ресурсов</w:t>
      </w:r>
      <w:proofErr w:type="gramEnd"/>
      <w:r w:rsidR="009B19FC" w:rsidRPr="00CF3E8F">
        <w:rPr>
          <w:rFonts w:ascii="Times New Roman" w:eastAsia="Times New Roman" w:hAnsi="Times New Roman"/>
          <w:color w:val="2C2C2C"/>
          <w:sz w:val="24"/>
          <w:szCs w:val="24"/>
          <w:lang w:eastAsia="ru-RU"/>
        </w:rPr>
        <w:t xml:space="preserve"> и экологии Российской Федерации.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28. При предоставлении муниципальной  услуги запрещается требовать от заявителя: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предоставлении</w:t>
      </w:r>
      <w:proofErr w:type="gramEnd"/>
      <w:r w:rsidRPr="00CF3E8F">
        <w:rPr>
          <w:rFonts w:ascii="Times New Roman" w:eastAsia="Times New Roman" w:hAnsi="Times New Roman"/>
          <w:color w:val="2C2C2C"/>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11. </w:t>
      </w:r>
      <w:r w:rsidRPr="00CF3E8F">
        <w:rPr>
          <w:rFonts w:ascii="Times New Roman" w:eastAsia="Times New Roman" w:hAnsi="Times New Roman"/>
          <w:caps/>
          <w:color w:val="2C2C2C"/>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92D050"/>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29. Отказ в приеме заявления и документов при предоставлении муниципальной услуги законодательством не предусмотрен.</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30. Основаниями возврата заявления о предоставлении земельного участка заявителю (далее – возврат заявления) являются: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несоответствие заявления форме согласно приложению 1, 2 к Административному регламенту;</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заявление подано в иной уполномоченный орган;</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к заявлению не приложены документы, предусмотренные главой 9 Административного регламента за исключением пункта 25 главы 9 Административного регламента;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 заявлением обратилось ненадлежащее лицо;</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наличие в </w:t>
      </w:r>
      <w:hyperlink r:id="rId12" w:history="1">
        <w:r w:rsidRPr="00CF3E8F">
          <w:rPr>
            <w:rFonts w:ascii="Times New Roman" w:eastAsia="Times New Roman" w:hAnsi="Times New Roman"/>
            <w:sz w:val="24"/>
            <w:szCs w:val="24"/>
            <w:lang w:eastAsia="ru-RU"/>
          </w:rPr>
          <w:t>заявлении</w:t>
        </w:r>
      </w:hyperlink>
      <w:r w:rsidRPr="00CF3E8F">
        <w:rPr>
          <w:rFonts w:ascii="Times New Roman" w:eastAsia="Times New Roman" w:hAnsi="Times New Roman"/>
          <w:color w:val="2C2C2C"/>
          <w:sz w:val="24"/>
          <w:szCs w:val="24"/>
          <w:lang w:eastAsia="ru-RU"/>
        </w:rPr>
        <w:t> нецензурных либо оскорбительных выражений, угроз имуществу, жизни, здоровью должностного лица Администрации</w:t>
      </w:r>
      <w:r w:rsidR="002271A2" w:rsidRPr="00CF3E8F">
        <w:rPr>
          <w:rFonts w:ascii="Times New Roman" w:eastAsia="Times New Roman" w:hAnsi="Times New Roman"/>
          <w:color w:val="2C2C2C"/>
          <w:sz w:val="24"/>
          <w:szCs w:val="24"/>
          <w:lang w:eastAsia="ru-RU"/>
        </w:rPr>
        <w:t xml:space="preserve"> МО «</w:t>
      </w:r>
      <w:proofErr w:type="spellStart"/>
      <w:r w:rsidR="002271A2" w:rsidRPr="00CF3E8F">
        <w:rPr>
          <w:rFonts w:ascii="Times New Roman" w:eastAsia="Times New Roman" w:hAnsi="Times New Roman"/>
          <w:color w:val="2C2C2C"/>
          <w:sz w:val="24"/>
          <w:szCs w:val="24"/>
          <w:lang w:eastAsia="ru-RU"/>
        </w:rPr>
        <w:t>Гаханское</w:t>
      </w:r>
      <w:proofErr w:type="spellEnd"/>
      <w:r w:rsidR="002271A2"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а также членов его семьи.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31.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32. В случае возврата заявления, поданного через организации почтовой связи, </w:t>
      </w:r>
      <w:r w:rsidR="002271A2" w:rsidRPr="00CF3E8F">
        <w:rPr>
          <w:rFonts w:ascii="Times New Roman" w:eastAsia="Times New Roman" w:hAnsi="Times New Roman"/>
          <w:color w:val="2C2C2C"/>
          <w:sz w:val="24"/>
          <w:szCs w:val="24"/>
          <w:lang w:eastAsia="ru-RU"/>
        </w:rPr>
        <w:t>А</w:t>
      </w:r>
      <w:r w:rsidR="002D6D3C">
        <w:rPr>
          <w:rFonts w:ascii="Times New Roman" w:eastAsia="Times New Roman" w:hAnsi="Times New Roman"/>
          <w:color w:val="2C2C2C"/>
          <w:sz w:val="24"/>
          <w:szCs w:val="24"/>
          <w:lang w:eastAsia="ru-RU"/>
        </w:rPr>
        <w:t>д</w:t>
      </w:r>
      <w:r w:rsidR="002271A2" w:rsidRPr="00CF3E8F">
        <w:rPr>
          <w:rFonts w:ascii="Times New Roman" w:eastAsia="Times New Roman" w:hAnsi="Times New Roman"/>
          <w:color w:val="2C2C2C"/>
          <w:sz w:val="24"/>
          <w:szCs w:val="24"/>
          <w:lang w:eastAsia="ru-RU"/>
        </w:rPr>
        <w:t>министрация</w:t>
      </w:r>
      <w:r w:rsidRPr="00CF3E8F">
        <w:rPr>
          <w:rFonts w:ascii="Times New Roman" w:eastAsia="Times New Roman" w:hAnsi="Times New Roman"/>
          <w:color w:val="2C2C2C"/>
          <w:sz w:val="24"/>
          <w:szCs w:val="24"/>
          <w:lang w:eastAsia="ru-RU"/>
        </w:rPr>
        <w:t xml:space="preserve"> не позднее 10 календарных дней со дня регистрации заявления направляет заявителю уведомление о возврате заявления с указанием причин.</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33. В случае возврата заявления, поданного в </w:t>
      </w:r>
      <w:r w:rsidR="002271A2"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 xml:space="preserve"> путем личного обращения, должностное лицо </w:t>
      </w:r>
      <w:r w:rsidR="002271A2"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 в случае согласия заявителя, устно доводит до заявителя сведения о возможности возврата заявления.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34.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0851A5" w:rsidRPr="002D6D3C" w:rsidRDefault="000851A5" w:rsidP="009B19FC">
      <w:pPr>
        <w:shd w:val="clear" w:color="auto" w:fill="FFFFFF"/>
        <w:spacing w:after="96" w:line="255" w:lineRule="atLeast"/>
        <w:ind w:firstLine="720"/>
        <w:jc w:val="center"/>
        <w:rPr>
          <w:rFonts w:ascii="Times New Roman" w:eastAsia="Times New Roman" w:hAnsi="Times New Roman"/>
          <w:color w:val="2C2C2C"/>
          <w:sz w:val="24"/>
          <w:szCs w:val="24"/>
          <w:lang w:eastAsia="ru-RU"/>
        </w:rPr>
      </w:pPr>
    </w:p>
    <w:p w:rsidR="009B19FC" w:rsidRPr="00CF3E8F" w:rsidRDefault="009B19FC" w:rsidP="009B19FC">
      <w:pPr>
        <w:shd w:val="clear" w:color="auto" w:fill="FFFFFF"/>
        <w:spacing w:after="96" w:line="255" w:lineRule="atLeast"/>
        <w:ind w:firstLine="720"/>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Глава 12. </w:t>
      </w:r>
      <w:r w:rsidRPr="00CF3E8F">
        <w:rPr>
          <w:rFonts w:ascii="Times New Roman" w:eastAsia="Times New Roman" w:hAnsi="Times New Roman"/>
          <w:caps/>
          <w:color w:val="2C2C2C"/>
          <w:sz w:val="24"/>
          <w:szCs w:val="24"/>
          <w:lang w:eastAsia="ru-RU"/>
        </w:rPr>
        <w:t>ИСЧЕРПЫВАЮЩИЙ ПЕРЕЧЕНЬ ОСНОВАНИЙ ДЛЯ ПРИОСТАНОВЛЕНИЯ ИЛИ ОТКАЗА В ПРЕДОСТАВЛЕНИИ МУНИЦИПАЛЬНОЙ УСЛУГИ</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35. Основания для приостановления предоставления муниципальной услуги законодательством не предусмотрены.</w:t>
      </w:r>
      <w:bookmarkStart w:id="0" w:name="Par212"/>
      <w:bookmarkEnd w:id="0"/>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36. Основаниями для отказа в предоставлении муниципальной услуги являются: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3" w:history="1">
        <w:r w:rsidRPr="00CF3E8F">
          <w:rPr>
            <w:rFonts w:ascii="Times New Roman" w:eastAsia="Times New Roman" w:hAnsi="Times New Roman"/>
            <w:sz w:val="24"/>
            <w:szCs w:val="24"/>
            <w:lang w:eastAsia="ru-RU"/>
          </w:rPr>
          <w:t>законом</w:t>
        </w:r>
      </w:hyperlink>
      <w:r w:rsidRPr="00CF3E8F">
        <w:rPr>
          <w:rFonts w:ascii="Times New Roman" w:eastAsia="Times New Roman" w:hAnsi="Times New Roman"/>
          <w:color w:val="2C2C2C"/>
          <w:sz w:val="24"/>
          <w:szCs w:val="24"/>
          <w:lang w:eastAsia="ru-RU"/>
        </w:rPr>
        <w:t>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w:t>
      </w:r>
      <w:proofErr w:type="gramEnd"/>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соответствии с Федеральным </w:t>
      </w:r>
      <w:hyperlink r:id="rId14" w:history="1">
        <w:r w:rsidRPr="00CF3E8F">
          <w:rPr>
            <w:rFonts w:ascii="Times New Roman" w:eastAsia="Times New Roman" w:hAnsi="Times New Roman"/>
            <w:sz w:val="24"/>
            <w:szCs w:val="24"/>
            <w:lang w:eastAsia="ru-RU"/>
          </w:rPr>
          <w:t>законом</w:t>
        </w:r>
      </w:hyperlink>
      <w:r w:rsidRPr="00CF3E8F">
        <w:rPr>
          <w:rFonts w:ascii="Times New Roman" w:eastAsia="Times New Roman" w:hAnsi="Times New Roman"/>
          <w:color w:val="2C2C2C"/>
          <w:sz w:val="24"/>
          <w:szCs w:val="24"/>
          <w:lang w:eastAsia="ru-RU"/>
        </w:rPr>
        <w:t>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w:t>
      </w:r>
      <w:proofErr w:type="gramStart"/>
      <w:r w:rsidRPr="00CF3E8F">
        <w:rPr>
          <w:rFonts w:ascii="Times New Roman" w:eastAsia="Times New Roman" w:hAnsi="Times New Roman"/>
          <w:color w:val="2C2C2C"/>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F3E8F">
        <w:rPr>
          <w:rFonts w:ascii="Times New Roman" w:eastAsia="Times New Roman" w:hAnsi="Times New Roman"/>
          <w:color w:val="2C2C2C"/>
          <w:sz w:val="24"/>
          <w:szCs w:val="24"/>
          <w:lang w:eastAsia="ru-RU"/>
        </w:rPr>
        <w:t xml:space="preserve"> строительства;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CF3E8F">
        <w:rPr>
          <w:rFonts w:ascii="Times New Roman" w:eastAsia="Times New Roman" w:hAnsi="Times New Roman"/>
          <w:color w:val="2C2C2C"/>
          <w:sz w:val="24"/>
          <w:szCs w:val="24"/>
          <w:lang w:eastAsia="ru-RU"/>
        </w:rPr>
        <w:t>извещение</w:t>
      </w:r>
      <w:proofErr w:type="gramEnd"/>
      <w:r w:rsidRPr="00CF3E8F">
        <w:rPr>
          <w:rFonts w:ascii="Times New Roman" w:eastAsia="Times New Roman" w:hAnsi="Times New Roman"/>
          <w:color w:val="2C2C2C"/>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w:t>
      </w:r>
      <w:proofErr w:type="gramEnd"/>
      <w:r w:rsidRPr="00CF3E8F">
        <w:rPr>
          <w:rFonts w:ascii="Times New Roman" w:eastAsia="Times New Roman" w:hAnsi="Times New Roman"/>
          <w:color w:val="2C2C2C"/>
          <w:sz w:val="24"/>
          <w:szCs w:val="24"/>
          <w:lang w:eastAsia="ru-RU"/>
        </w:rPr>
        <w:t xml:space="preserve">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в отношении земельного участка, указанного в заявлен</w:t>
      </w:r>
      <w:proofErr w:type="gramStart"/>
      <w:r w:rsidRPr="00CF3E8F">
        <w:rPr>
          <w:rFonts w:ascii="Times New Roman" w:eastAsia="Times New Roman" w:hAnsi="Times New Roman"/>
          <w:color w:val="2C2C2C"/>
          <w:sz w:val="24"/>
          <w:szCs w:val="24"/>
          <w:lang w:eastAsia="ru-RU"/>
        </w:rPr>
        <w:t>ии о е</w:t>
      </w:r>
      <w:proofErr w:type="gramEnd"/>
      <w:r w:rsidRPr="00CF3E8F">
        <w:rPr>
          <w:rFonts w:ascii="Times New Roman" w:eastAsia="Times New Roman" w:hAnsi="Times New Roman"/>
          <w:color w:val="2C2C2C"/>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предоставление земельного участка на заявленном виде прав не допускается;</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в отношении земельного участка, указанного в заявлен</w:t>
      </w:r>
      <w:proofErr w:type="gramStart"/>
      <w:r w:rsidRPr="00CF3E8F">
        <w:rPr>
          <w:rFonts w:ascii="Times New Roman" w:eastAsia="Times New Roman" w:hAnsi="Times New Roman"/>
          <w:color w:val="2C2C2C"/>
          <w:sz w:val="24"/>
          <w:szCs w:val="24"/>
          <w:lang w:eastAsia="ru-RU"/>
        </w:rPr>
        <w:t>ии о е</w:t>
      </w:r>
      <w:proofErr w:type="gramEnd"/>
      <w:r w:rsidRPr="00CF3E8F">
        <w:rPr>
          <w:rFonts w:ascii="Times New Roman" w:eastAsia="Times New Roman" w:hAnsi="Times New Roman"/>
          <w:color w:val="2C2C2C"/>
          <w:sz w:val="24"/>
          <w:szCs w:val="24"/>
          <w:lang w:eastAsia="ru-RU"/>
        </w:rPr>
        <w:t>го предоставлении, не установлен вид разрешенного использования;</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указанный в заявлении о предоставлении земельного участка земельный участок не отнесен к определенной категории земель;</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в отношении земельного участка, указанного в заявлен</w:t>
      </w:r>
      <w:proofErr w:type="gramStart"/>
      <w:r w:rsidRPr="00CF3E8F">
        <w:rPr>
          <w:rFonts w:ascii="Times New Roman" w:eastAsia="Times New Roman" w:hAnsi="Times New Roman"/>
          <w:color w:val="2C2C2C"/>
          <w:sz w:val="24"/>
          <w:szCs w:val="24"/>
          <w:lang w:eastAsia="ru-RU"/>
        </w:rPr>
        <w:t>ии о е</w:t>
      </w:r>
      <w:proofErr w:type="gramEnd"/>
      <w:r w:rsidRPr="00CF3E8F">
        <w:rPr>
          <w:rFonts w:ascii="Times New Roman" w:eastAsia="Times New Roman" w:hAnsi="Times New Roman"/>
          <w:color w:val="2C2C2C"/>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границы земельного участка, указанного в заявлен</w:t>
      </w:r>
      <w:proofErr w:type="gramStart"/>
      <w:r w:rsidRPr="00CF3E8F">
        <w:rPr>
          <w:rFonts w:ascii="Times New Roman" w:eastAsia="Times New Roman" w:hAnsi="Times New Roman"/>
          <w:color w:val="2C2C2C"/>
          <w:sz w:val="24"/>
          <w:szCs w:val="24"/>
          <w:lang w:eastAsia="ru-RU"/>
        </w:rPr>
        <w:t>ии о е</w:t>
      </w:r>
      <w:proofErr w:type="gramEnd"/>
      <w:r w:rsidRPr="00CF3E8F">
        <w:rPr>
          <w:rFonts w:ascii="Times New Roman" w:eastAsia="Times New Roman" w:hAnsi="Times New Roman"/>
          <w:color w:val="2C2C2C"/>
          <w:sz w:val="24"/>
          <w:szCs w:val="24"/>
          <w:lang w:eastAsia="ru-RU"/>
        </w:rPr>
        <w:t>го предоставлении, подлежат уточнению в соответствии с Федеральным</w:t>
      </w:r>
      <w:r w:rsidR="000851A5" w:rsidRPr="000851A5">
        <w:rPr>
          <w:rFonts w:ascii="Times New Roman" w:eastAsia="Times New Roman" w:hAnsi="Times New Roman"/>
          <w:color w:val="2C2C2C"/>
          <w:sz w:val="24"/>
          <w:szCs w:val="24"/>
          <w:lang w:eastAsia="ru-RU"/>
        </w:rPr>
        <w:t xml:space="preserve"> </w:t>
      </w:r>
      <w:hyperlink r:id="rId15" w:history="1">
        <w:r w:rsidRPr="00CF3E8F">
          <w:rPr>
            <w:rFonts w:ascii="Times New Roman" w:eastAsia="Times New Roman" w:hAnsi="Times New Roman"/>
            <w:sz w:val="24"/>
            <w:szCs w:val="24"/>
            <w:lang w:eastAsia="ru-RU"/>
          </w:rPr>
          <w:t>законом</w:t>
        </w:r>
      </w:hyperlink>
      <w:r w:rsidRPr="00CF3E8F">
        <w:rPr>
          <w:rFonts w:ascii="Times New Roman" w:eastAsia="Times New Roman" w:hAnsi="Times New Roman"/>
          <w:color w:val="2C2C2C"/>
          <w:sz w:val="24"/>
          <w:szCs w:val="24"/>
          <w:lang w:eastAsia="ru-RU"/>
        </w:rPr>
        <w:t> «О государственном кадастре недвижимости»;</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наличие оснований </w:t>
      </w:r>
      <w:proofErr w:type="gramStart"/>
      <w:r w:rsidRPr="00CF3E8F">
        <w:rPr>
          <w:rFonts w:ascii="Times New Roman" w:eastAsia="Times New Roman" w:hAnsi="Times New Roman"/>
          <w:color w:val="2C2C2C"/>
          <w:sz w:val="24"/>
          <w:szCs w:val="24"/>
          <w:lang w:eastAsia="ru-RU"/>
        </w:rPr>
        <w:t>для отказа в предоставлении земельного участка в собственность в соответствии с пунктом</w:t>
      </w:r>
      <w:proofErr w:type="gramEnd"/>
      <w:r w:rsidRPr="00CF3E8F">
        <w:rPr>
          <w:rFonts w:ascii="Times New Roman" w:eastAsia="Times New Roman" w:hAnsi="Times New Roman"/>
          <w:color w:val="2C2C2C"/>
          <w:sz w:val="24"/>
          <w:szCs w:val="24"/>
          <w:lang w:eastAsia="ru-RU"/>
        </w:rPr>
        <w:t xml:space="preserve"> 4 части 4 статьи 3(2), статьей 4 Закона Иркутской област</w:t>
      </w:r>
      <w:r w:rsidR="002D6D3C">
        <w:rPr>
          <w:rFonts w:ascii="Times New Roman" w:eastAsia="Times New Roman" w:hAnsi="Times New Roman"/>
          <w:color w:val="2C2C2C"/>
          <w:sz w:val="24"/>
          <w:szCs w:val="24"/>
          <w:lang w:eastAsia="ru-RU"/>
        </w:rPr>
        <w:t>и от 12 марта 2009 года № 8-оз </w:t>
      </w:r>
      <w:r w:rsidRPr="00CF3E8F">
        <w:rPr>
          <w:rFonts w:ascii="Times New Roman" w:eastAsia="Times New Roman" w:hAnsi="Times New Roman"/>
          <w:color w:val="2C2C2C"/>
          <w:sz w:val="24"/>
          <w:szCs w:val="24"/>
          <w:lang w:eastAsia="ru-RU"/>
        </w:rPr>
        <w:t>«О бесплатном предоставлении земельных участков в собственность граждан».</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Глава </w:t>
      </w:r>
      <w:r w:rsidR="001E1745" w:rsidRPr="00CF3E8F">
        <w:rPr>
          <w:rFonts w:ascii="Times New Roman" w:eastAsia="Times New Roman" w:hAnsi="Times New Roman"/>
          <w:sz w:val="24"/>
          <w:szCs w:val="24"/>
          <w:lang w:eastAsia="ru-RU"/>
        </w:rPr>
        <w:t>13</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3</w:t>
      </w:r>
      <w:r w:rsidR="001E1745" w:rsidRPr="00CF3E8F">
        <w:rPr>
          <w:rFonts w:ascii="Times New Roman" w:eastAsia="Times New Roman" w:hAnsi="Times New Roman"/>
          <w:color w:val="2C2C2C"/>
          <w:sz w:val="24"/>
          <w:szCs w:val="24"/>
          <w:lang w:eastAsia="ru-RU"/>
        </w:rPr>
        <w:t>7</w:t>
      </w:r>
      <w:r w:rsidRPr="00CF3E8F">
        <w:rPr>
          <w:rFonts w:ascii="Times New Roman" w:eastAsia="Times New Roman" w:hAnsi="Times New Roman"/>
          <w:color w:val="2C2C2C"/>
          <w:sz w:val="24"/>
          <w:szCs w:val="24"/>
          <w:lang w:eastAsia="ru-RU"/>
        </w:rPr>
        <w:t>. Муниципальная услуга предоставляется без взимания государственной пошлины или иной платы.</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E1745"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14</w:t>
      </w:r>
      <w:r w:rsidR="009B19FC" w:rsidRPr="00CF3E8F">
        <w:rPr>
          <w:rFonts w:ascii="Times New Roman" w:eastAsia="Times New Roman" w:hAnsi="Times New Roman"/>
          <w:color w:val="2C2C2C"/>
          <w:sz w:val="24"/>
          <w:szCs w:val="24"/>
          <w:lang w:eastAsia="ru-RU"/>
        </w:rPr>
        <w:t>. </w:t>
      </w:r>
      <w:r w:rsidR="009B19FC" w:rsidRPr="00CF3E8F">
        <w:rPr>
          <w:rFonts w:ascii="Times New Roman" w:eastAsia="Times New Roman" w:hAnsi="Times New Roman"/>
          <w:caps/>
          <w:color w:val="2C2C2C"/>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E1745"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38</w:t>
      </w:r>
      <w:r w:rsidR="009B19FC" w:rsidRPr="00CF3E8F">
        <w:rPr>
          <w:rFonts w:ascii="Times New Roman" w:eastAsia="Times New Roman" w:hAnsi="Times New Roman"/>
          <w:color w:val="2C2C2C"/>
          <w:sz w:val="24"/>
          <w:szCs w:val="24"/>
          <w:lang w:eastAsia="ru-RU"/>
        </w:rPr>
        <w:t>.   Размер</w:t>
      </w:r>
      <w:r w:rsidR="002271A2"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E1745"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15</w:t>
      </w:r>
      <w:r w:rsidR="009B19FC" w:rsidRPr="00CF3E8F">
        <w:rPr>
          <w:rFonts w:ascii="Times New Roman" w:eastAsia="Times New Roman" w:hAnsi="Times New Roman"/>
          <w:color w:val="2C2C2C"/>
          <w:sz w:val="24"/>
          <w:szCs w:val="24"/>
          <w:lang w:eastAsia="ru-RU"/>
        </w:rPr>
        <w:t>. </w:t>
      </w:r>
      <w:r w:rsidR="009B19FC" w:rsidRPr="00CF3E8F">
        <w:rPr>
          <w:rFonts w:ascii="Times New Roman" w:eastAsia="Times New Roman" w:hAnsi="Times New Roman"/>
          <w:caps/>
          <w:color w:val="2C2C2C"/>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E1745" w:rsidP="009B19FC">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39</w:t>
      </w:r>
      <w:r w:rsidR="009B19FC" w:rsidRPr="00CF3E8F">
        <w:rPr>
          <w:rFonts w:ascii="Times New Roman" w:eastAsia="Times New Roman" w:hAnsi="Times New Roman"/>
          <w:color w:val="2C2C2C"/>
          <w:sz w:val="24"/>
          <w:szCs w:val="24"/>
          <w:lang w:eastAsia="ru-RU"/>
        </w:rPr>
        <w:t xml:space="preserve">. Максимальный срок ожидания в очереди в случае непосредственного обращения заявителя в </w:t>
      </w:r>
      <w:r w:rsidR="002271A2" w:rsidRPr="00CF3E8F">
        <w:rPr>
          <w:rFonts w:ascii="Times New Roman" w:eastAsia="Times New Roman" w:hAnsi="Times New Roman"/>
          <w:color w:val="2C2C2C"/>
          <w:sz w:val="24"/>
          <w:szCs w:val="24"/>
          <w:lang w:eastAsia="ru-RU"/>
        </w:rPr>
        <w:t>Администрацию</w:t>
      </w:r>
      <w:r w:rsidR="009B19FC" w:rsidRPr="00CF3E8F">
        <w:rPr>
          <w:rFonts w:ascii="Times New Roman" w:eastAsia="Times New Roman" w:hAnsi="Times New Roman"/>
          <w:color w:val="2C2C2C"/>
          <w:sz w:val="24"/>
          <w:szCs w:val="24"/>
          <w:lang w:eastAsia="ru-RU"/>
        </w:rPr>
        <w:t xml:space="preserve">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w:t>
      </w:r>
      <w:r w:rsidR="001E1745" w:rsidRPr="00CF3E8F">
        <w:rPr>
          <w:rFonts w:ascii="Times New Roman" w:eastAsia="Times New Roman" w:hAnsi="Times New Roman"/>
          <w:color w:val="2C2C2C"/>
          <w:sz w:val="24"/>
          <w:szCs w:val="24"/>
          <w:lang w:eastAsia="ru-RU"/>
        </w:rPr>
        <w:t>6</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E1745" w:rsidRPr="00CF3E8F">
        <w:rPr>
          <w:rFonts w:ascii="Times New Roman" w:eastAsia="Times New Roman" w:hAnsi="Times New Roman"/>
          <w:color w:val="2C2C2C"/>
          <w:sz w:val="24"/>
          <w:szCs w:val="24"/>
          <w:lang w:eastAsia="ru-RU"/>
        </w:rPr>
        <w:t>0</w:t>
      </w:r>
      <w:r w:rsidRPr="00CF3E8F">
        <w:rPr>
          <w:rFonts w:ascii="Times New Roman" w:eastAsia="Times New Roman" w:hAnsi="Times New Roman"/>
          <w:color w:val="2C2C2C"/>
          <w:sz w:val="24"/>
          <w:szCs w:val="24"/>
          <w:lang w:eastAsia="ru-RU"/>
        </w:rPr>
        <w:t xml:space="preserve">. Срок регистрации представленных в </w:t>
      </w:r>
      <w:r w:rsidR="002271A2" w:rsidRPr="00CF3E8F">
        <w:rPr>
          <w:rFonts w:ascii="Times New Roman" w:eastAsia="Times New Roman" w:hAnsi="Times New Roman"/>
          <w:color w:val="2C2C2C"/>
          <w:sz w:val="24"/>
          <w:szCs w:val="24"/>
          <w:lang w:eastAsia="ru-RU"/>
        </w:rPr>
        <w:t>Администрацию МО «</w:t>
      </w:r>
      <w:proofErr w:type="spellStart"/>
      <w:r w:rsidR="002271A2" w:rsidRPr="00CF3E8F">
        <w:rPr>
          <w:rFonts w:ascii="Times New Roman" w:eastAsia="Times New Roman" w:hAnsi="Times New Roman"/>
          <w:color w:val="2C2C2C"/>
          <w:sz w:val="24"/>
          <w:szCs w:val="24"/>
          <w:lang w:eastAsia="ru-RU"/>
        </w:rPr>
        <w:t>Гаханское</w:t>
      </w:r>
      <w:proofErr w:type="spellEnd"/>
      <w:r w:rsidR="002271A2"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xml:space="preserve"> документов при непосредственном обращении заявителя в </w:t>
      </w:r>
      <w:r w:rsidR="002271A2"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2271A2" w:rsidRPr="00CF3E8F">
        <w:rPr>
          <w:rFonts w:ascii="Times New Roman" w:eastAsia="Times New Roman" w:hAnsi="Times New Roman"/>
          <w:color w:val="2C2C2C"/>
          <w:sz w:val="24"/>
          <w:szCs w:val="24"/>
          <w:lang w:eastAsia="ru-RU"/>
        </w:rPr>
        <w:t>Администрацией</w:t>
      </w:r>
      <w:r w:rsidRPr="00CF3E8F">
        <w:rPr>
          <w:rFonts w:ascii="Times New Roman" w:eastAsia="Times New Roman" w:hAnsi="Times New Roman"/>
          <w:color w:val="2C2C2C"/>
          <w:sz w:val="24"/>
          <w:szCs w:val="24"/>
          <w:lang w:eastAsia="ru-RU"/>
        </w:rPr>
        <w:t xml:space="preserve"> указанных документов.</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При получении документов, необходимых для предоставления муниципальной услуги, должностное лицо </w:t>
      </w:r>
      <w:r w:rsidR="002271A2"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2271A2" w:rsidRPr="00CF3E8F">
        <w:rPr>
          <w:rFonts w:ascii="Times New Roman" w:eastAsia="Times New Roman" w:hAnsi="Times New Roman"/>
          <w:color w:val="2C2C2C"/>
          <w:sz w:val="24"/>
          <w:szCs w:val="24"/>
          <w:lang w:eastAsia="ru-RU"/>
        </w:rPr>
        <w:t>Администрацией МО «</w:t>
      </w:r>
      <w:proofErr w:type="spellStart"/>
      <w:r w:rsidR="002271A2" w:rsidRPr="00CF3E8F">
        <w:rPr>
          <w:rFonts w:ascii="Times New Roman" w:eastAsia="Times New Roman" w:hAnsi="Times New Roman"/>
          <w:color w:val="2C2C2C"/>
          <w:sz w:val="24"/>
          <w:szCs w:val="24"/>
          <w:lang w:eastAsia="ru-RU"/>
        </w:rPr>
        <w:t>Гаханское</w:t>
      </w:r>
      <w:proofErr w:type="spellEnd"/>
      <w:r w:rsidR="002271A2"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xml:space="preserve">указанных документов в двух экземплярах. </w:t>
      </w:r>
      <w:proofErr w:type="gramStart"/>
      <w:r w:rsidRPr="00CF3E8F">
        <w:rPr>
          <w:rFonts w:ascii="Times New Roman" w:eastAsia="Times New Roman" w:hAnsi="Times New Roman"/>
          <w:color w:val="2C2C2C"/>
          <w:sz w:val="24"/>
          <w:szCs w:val="24"/>
          <w:lang w:eastAsia="ru-RU"/>
        </w:rPr>
        <w:t xml:space="preserve">Первый экземпляр расписки выдается заявителю в день получения документов при непосредственном обращении заявителя в </w:t>
      </w:r>
      <w:r w:rsidR="002271A2"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2271A2"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 xml:space="preserve"> соответственно через организации почтовой связи или через сеть «Интернет», второй – приобщается к представленным в </w:t>
      </w:r>
      <w:r w:rsidR="002271A2" w:rsidRPr="00CF3E8F">
        <w:rPr>
          <w:rFonts w:ascii="Times New Roman" w:eastAsia="Times New Roman" w:hAnsi="Times New Roman"/>
          <w:color w:val="2C2C2C"/>
          <w:sz w:val="24"/>
          <w:szCs w:val="24"/>
          <w:lang w:eastAsia="ru-RU"/>
        </w:rPr>
        <w:t xml:space="preserve">Администрацию </w:t>
      </w:r>
      <w:r w:rsidRPr="00CF3E8F">
        <w:rPr>
          <w:rFonts w:ascii="Times New Roman" w:eastAsia="Times New Roman" w:hAnsi="Times New Roman"/>
          <w:color w:val="2C2C2C"/>
          <w:sz w:val="24"/>
          <w:szCs w:val="24"/>
          <w:lang w:eastAsia="ru-RU"/>
        </w:rPr>
        <w:t>документам.</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Днем регистрации документов является день их поступления в </w:t>
      </w:r>
      <w:r w:rsidR="002271A2" w:rsidRPr="00CF3E8F">
        <w:rPr>
          <w:rFonts w:ascii="Times New Roman" w:eastAsia="Times New Roman" w:hAnsi="Times New Roman"/>
          <w:color w:val="2C2C2C"/>
          <w:sz w:val="24"/>
          <w:szCs w:val="24"/>
          <w:lang w:eastAsia="ru-RU"/>
        </w:rPr>
        <w:t>Администрацию</w:t>
      </w:r>
      <w:r w:rsidRPr="00CF3E8F">
        <w:rPr>
          <w:rFonts w:ascii="Times New Roman" w:eastAsia="Times New Roman" w:hAnsi="Times New Roman"/>
          <w:color w:val="2C2C2C"/>
          <w:sz w:val="24"/>
          <w:szCs w:val="24"/>
          <w:lang w:eastAsia="ru-RU"/>
        </w:rPr>
        <w:t xml:space="preserve"> (до 16:00). При поступлении документов после 16:00 его регистрация происходит следующим рабочим днем.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FF0000"/>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1</w:t>
      </w:r>
      <w:r w:rsidR="001F1F82" w:rsidRPr="00CF3E8F">
        <w:rPr>
          <w:rFonts w:ascii="Times New Roman" w:eastAsia="Times New Roman" w:hAnsi="Times New Roman"/>
          <w:color w:val="2C2C2C"/>
          <w:sz w:val="24"/>
          <w:szCs w:val="24"/>
          <w:lang w:eastAsia="ru-RU"/>
        </w:rPr>
        <w:t>7</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ТРЕБОВАНИЯ К ПОМЕЩЕНИЯМ, В КОТОРЫХ ПРЕДОСТАВЛЯЕТСЯ МУНИЦИПАЛЬНАЯ УСЛУГА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F1F82" w:rsidRPr="00CF3E8F">
        <w:rPr>
          <w:rFonts w:ascii="Times New Roman" w:eastAsia="Times New Roman" w:hAnsi="Times New Roman"/>
          <w:color w:val="2C2C2C"/>
          <w:sz w:val="24"/>
          <w:szCs w:val="24"/>
          <w:lang w:eastAsia="ru-RU"/>
        </w:rPr>
        <w:t>1</w:t>
      </w:r>
      <w:r w:rsidRPr="00CF3E8F">
        <w:rPr>
          <w:rFonts w:ascii="Times New Roman" w:eastAsia="Times New Roman" w:hAnsi="Times New Roman"/>
          <w:color w:val="2C2C2C"/>
          <w:sz w:val="24"/>
          <w:szCs w:val="24"/>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271A2"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F1F82" w:rsidRPr="00CF3E8F">
        <w:rPr>
          <w:rFonts w:ascii="Times New Roman" w:eastAsia="Times New Roman" w:hAnsi="Times New Roman"/>
          <w:color w:val="2C2C2C"/>
          <w:sz w:val="24"/>
          <w:szCs w:val="24"/>
          <w:lang w:eastAsia="ru-RU"/>
        </w:rPr>
        <w:t>2</w:t>
      </w:r>
      <w:r w:rsidRPr="00CF3E8F">
        <w:rPr>
          <w:rFonts w:ascii="Times New Roman" w:eastAsia="Times New Roman" w:hAnsi="Times New Roman"/>
          <w:color w:val="2C2C2C"/>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F1F82" w:rsidRPr="00CF3E8F">
        <w:rPr>
          <w:rFonts w:ascii="Times New Roman" w:eastAsia="Times New Roman" w:hAnsi="Times New Roman"/>
          <w:color w:val="2C2C2C"/>
          <w:sz w:val="24"/>
          <w:szCs w:val="24"/>
          <w:lang w:eastAsia="ru-RU"/>
        </w:rPr>
        <w:t>3</w:t>
      </w:r>
      <w:r w:rsidRPr="00CF3E8F">
        <w:rPr>
          <w:rFonts w:ascii="Times New Roman" w:eastAsia="Times New Roman" w:hAnsi="Times New Roman"/>
          <w:color w:val="2C2C2C"/>
          <w:sz w:val="24"/>
          <w:szCs w:val="24"/>
          <w:lang w:eastAsia="ru-RU"/>
        </w:rPr>
        <w:t xml:space="preserve">. Прием заявителя,  документов, необходимых для предоставления муниципальной услуги, осуществляется в кабинетах </w:t>
      </w:r>
      <w:r w:rsidR="002271A2" w:rsidRPr="00CF3E8F">
        <w:rPr>
          <w:rFonts w:ascii="Times New Roman" w:eastAsia="Times New Roman" w:hAnsi="Times New Roman"/>
          <w:color w:val="2C2C2C"/>
          <w:sz w:val="24"/>
          <w:szCs w:val="24"/>
          <w:lang w:eastAsia="ru-RU"/>
        </w:rPr>
        <w:t>Администрации</w:t>
      </w:r>
      <w:r w:rsidRPr="00CF3E8F">
        <w:rPr>
          <w:rFonts w:ascii="Times New Roman" w:eastAsia="Times New Roman" w:hAnsi="Times New Roman"/>
          <w:color w:val="2C2C2C"/>
          <w:sz w:val="24"/>
          <w:szCs w:val="24"/>
          <w:lang w:eastAsia="ru-RU"/>
        </w:rPr>
        <w:t>.</w:t>
      </w:r>
      <w:r w:rsidR="002271A2" w:rsidRPr="00CF3E8F">
        <w:rPr>
          <w:rFonts w:ascii="Times New Roman" w:eastAsia="Times New Roman" w:hAnsi="Times New Roman"/>
          <w:color w:val="2C2C2C"/>
          <w:sz w:val="24"/>
          <w:szCs w:val="24"/>
          <w:lang w:eastAsia="ru-RU"/>
        </w:rPr>
        <w:t xml:space="preserve"> </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sz w:val="24"/>
          <w:szCs w:val="24"/>
          <w:lang w:eastAsia="ru-RU"/>
        </w:rPr>
        <w:t>4</w:t>
      </w:r>
      <w:r w:rsidR="001F1F82" w:rsidRPr="00CF3E8F">
        <w:rPr>
          <w:rFonts w:ascii="Times New Roman" w:eastAsia="Times New Roman" w:hAnsi="Times New Roman"/>
          <w:sz w:val="24"/>
          <w:szCs w:val="24"/>
          <w:lang w:eastAsia="ru-RU"/>
        </w:rPr>
        <w:t>4</w:t>
      </w:r>
      <w:r w:rsidRPr="00CF3E8F">
        <w:rPr>
          <w:rFonts w:ascii="Times New Roman" w:eastAsia="Times New Roman" w:hAnsi="Times New Roman"/>
          <w:color w:val="C00000"/>
          <w:sz w:val="24"/>
          <w:szCs w:val="24"/>
          <w:lang w:eastAsia="ru-RU"/>
        </w:rPr>
        <w:t>. </w:t>
      </w:r>
      <w:r w:rsidRPr="00CF3E8F">
        <w:rPr>
          <w:rFonts w:ascii="Times New Roman" w:eastAsia="Times New Roman" w:hAnsi="Times New Roman"/>
          <w:color w:val="2C2C2C"/>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4</w:t>
      </w:r>
      <w:r w:rsidR="001F1F82" w:rsidRPr="00CF3E8F">
        <w:rPr>
          <w:rFonts w:ascii="Times New Roman" w:eastAsia="Times New Roman" w:hAnsi="Times New Roman"/>
          <w:color w:val="2C2C2C"/>
          <w:sz w:val="24"/>
          <w:szCs w:val="24"/>
          <w:lang w:eastAsia="ru-RU"/>
        </w:rPr>
        <w:t>5</w:t>
      </w:r>
      <w:r w:rsidRPr="00CF3E8F">
        <w:rPr>
          <w:rFonts w:ascii="Times New Roman" w:eastAsia="Times New Roman" w:hAnsi="Times New Roman"/>
          <w:color w:val="2C2C2C"/>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F1F82" w:rsidRPr="00CF3E8F">
        <w:rPr>
          <w:rFonts w:ascii="Times New Roman" w:eastAsia="Times New Roman" w:hAnsi="Times New Roman"/>
          <w:color w:val="2C2C2C"/>
          <w:sz w:val="24"/>
          <w:szCs w:val="24"/>
          <w:lang w:eastAsia="ru-RU"/>
        </w:rPr>
        <w:t>6</w:t>
      </w:r>
      <w:r w:rsidRPr="00CF3E8F">
        <w:rPr>
          <w:rFonts w:ascii="Times New Roman" w:eastAsia="Times New Roman" w:hAnsi="Times New Roman"/>
          <w:color w:val="2C2C2C"/>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w:t>
      </w:r>
      <w:r w:rsidR="001F1F82" w:rsidRPr="00CF3E8F">
        <w:rPr>
          <w:rFonts w:ascii="Times New Roman" w:eastAsia="Times New Roman" w:hAnsi="Times New Roman"/>
          <w:color w:val="2C2C2C"/>
          <w:sz w:val="24"/>
          <w:szCs w:val="24"/>
          <w:lang w:eastAsia="ru-RU"/>
        </w:rPr>
        <w:t>7</w:t>
      </w:r>
      <w:r w:rsidRPr="00CF3E8F">
        <w:rPr>
          <w:rFonts w:ascii="Times New Roman" w:eastAsia="Times New Roman" w:hAnsi="Times New Roman"/>
          <w:color w:val="2C2C2C"/>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48</w:t>
      </w:r>
      <w:r w:rsidR="009B19FC" w:rsidRPr="00CF3E8F">
        <w:rPr>
          <w:rFonts w:ascii="Times New Roman" w:eastAsia="Times New Roman" w:hAnsi="Times New Roman"/>
          <w:color w:val="2C2C2C"/>
          <w:sz w:val="24"/>
          <w:szCs w:val="24"/>
          <w:lang w:eastAsia="ru-RU"/>
        </w:rPr>
        <w:t>.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Раздел </w:t>
      </w:r>
      <w:r w:rsidRPr="00CF3E8F">
        <w:rPr>
          <w:rFonts w:ascii="Times New Roman" w:eastAsia="Times New Roman" w:hAnsi="Times New Roman"/>
          <w:color w:val="2C2C2C"/>
          <w:sz w:val="24"/>
          <w:szCs w:val="24"/>
          <w:lang w:val="en-US" w:eastAsia="ru-RU"/>
        </w:rPr>
        <w:t>III</w:t>
      </w:r>
      <w:r w:rsidRPr="00CF3E8F">
        <w:rPr>
          <w:rFonts w:ascii="Times New Roman" w:eastAsia="Times New Roman" w:hAnsi="Times New Roman"/>
          <w:color w:val="2C2C2C"/>
          <w:sz w:val="24"/>
          <w:szCs w:val="24"/>
          <w:lang w:eastAsia="ru-RU"/>
        </w:rPr>
        <w:t>. СОСТАВ, ПОСЛЕДОВАТЕЛЬНОСТЬ И СРОКИ</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ВЫПОЛНЕНИЯ АДМИНИСТРАТИВНЫХ ПРОЦЕДУР (ДЕЙСТВИЙ),</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ТРЕБОВАНИЯ К ПОРЯДКУ ИХ ВЫПОЛНЕНИЯ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Глава </w:t>
      </w:r>
      <w:r w:rsidR="001F1F82" w:rsidRPr="00CF3E8F">
        <w:rPr>
          <w:rFonts w:ascii="Times New Roman" w:eastAsia="Times New Roman" w:hAnsi="Times New Roman"/>
          <w:color w:val="2C2C2C"/>
          <w:sz w:val="24"/>
          <w:szCs w:val="24"/>
          <w:lang w:eastAsia="ru-RU"/>
        </w:rPr>
        <w:t>18</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ИСЧЕРПЫВАЮЩИЙ ПЕРЕЧЕНЬ АДМИНИСТРАТИВНЫХ ПРОЦЕДУР (ДЕЙСТВИЙ)</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49</w:t>
      </w:r>
      <w:r w:rsidR="009B19FC" w:rsidRPr="00CF3E8F">
        <w:rPr>
          <w:rFonts w:ascii="Times New Roman" w:eastAsia="Times New Roman" w:hAnsi="Times New Roman"/>
          <w:color w:val="2C2C2C"/>
          <w:sz w:val="24"/>
          <w:szCs w:val="24"/>
          <w:lang w:eastAsia="ru-RU"/>
        </w:rPr>
        <w:t>.  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включает в себя следующие административные процедуры: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а)  прием и регистрация заявления и документов, подлежащих представлению заявителем;</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w:t>
      </w:r>
      <w:r w:rsidR="002D6D3C">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б) возврат заявления;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формирование и направление межведомственных запросов;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 принятие решения о предоставлении земельного участка в собственность бесплатно, постоянное (бессрочное) пользование, об отказе в предоставлении муниципальной услуги, заключение договоров купли-продажи, аренды, безвозмездного пользования;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w:t>
      </w:r>
      <w:r w:rsidR="001F1F82" w:rsidRPr="00CF3E8F">
        <w:rPr>
          <w:rFonts w:ascii="Times New Roman" w:eastAsia="Times New Roman" w:hAnsi="Times New Roman"/>
          <w:color w:val="2C2C2C"/>
          <w:sz w:val="24"/>
          <w:szCs w:val="24"/>
          <w:lang w:eastAsia="ru-RU"/>
        </w:rPr>
        <w:t>0</w:t>
      </w:r>
      <w:r w:rsidRPr="00CF3E8F">
        <w:rPr>
          <w:rFonts w:ascii="Times New Roman" w:eastAsia="Times New Roman" w:hAnsi="Times New Roman"/>
          <w:color w:val="2C2C2C"/>
          <w:sz w:val="24"/>
          <w:szCs w:val="24"/>
          <w:lang w:eastAsia="ru-RU"/>
        </w:rPr>
        <w:t>. </w:t>
      </w:r>
      <w:hyperlink r:id="rId16" w:anchor="Par601" w:history="1">
        <w:r w:rsidRPr="00CF3E8F">
          <w:rPr>
            <w:rFonts w:ascii="Times New Roman" w:eastAsia="Times New Roman" w:hAnsi="Times New Roman"/>
            <w:sz w:val="24"/>
            <w:szCs w:val="24"/>
            <w:lang w:eastAsia="ru-RU"/>
          </w:rPr>
          <w:t>Блок-схема</w:t>
        </w:r>
      </w:hyperlink>
      <w:r w:rsidRPr="00CF3E8F">
        <w:rPr>
          <w:rFonts w:ascii="Times New Roman" w:eastAsia="Times New Roman" w:hAnsi="Times New Roman"/>
          <w:color w:val="2C2C2C"/>
          <w:sz w:val="24"/>
          <w:szCs w:val="24"/>
          <w:lang w:eastAsia="ru-RU"/>
        </w:rPr>
        <w:t> предоставления муниципальной услуги приводится в приложении  2 к Административному регламенту.</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Глава </w:t>
      </w:r>
      <w:r w:rsidR="001F1F82" w:rsidRPr="00CF3E8F">
        <w:rPr>
          <w:rFonts w:ascii="Times New Roman" w:eastAsia="Times New Roman" w:hAnsi="Times New Roman"/>
          <w:color w:val="2C2C2C"/>
          <w:sz w:val="24"/>
          <w:szCs w:val="24"/>
          <w:lang w:eastAsia="ru-RU"/>
        </w:rPr>
        <w:t>19</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ПРИЕМ И РЕГИСТРАЦИЯ ЗАЯВЛЕНИЯ И ДОКУМЕНТОВ, ПОДЛЕЖАЩИХ ПРЕДСТАВЛЕНИЮ ЗАЯВИТЕЛЕМ</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w:t>
      </w:r>
      <w:r w:rsidR="001F1F82" w:rsidRPr="00CF3E8F">
        <w:rPr>
          <w:rFonts w:ascii="Times New Roman" w:eastAsia="Times New Roman" w:hAnsi="Times New Roman"/>
          <w:color w:val="2C2C2C"/>
          <w:sz w:val="24"/>
          <w:szCs w:val="24"/>
          <w:lang w:eastAsia="ru-RU"/>
        </w:rPr>
        <w:t>1</w:t>
      </w:r>
      <w:r w:rsidRPr="00CF3E8F">
        <w:rPr>
          <w:rFonts w:ascii="Times New Roman" w:eastAsia="Times New Roman" w:hAnsi="Times New Roman"/>
          <w:color w:val="2C2C2C"/>
          <w:sz w:val="24"/>
          <w:szCs w:val="24"/>
          <w:lang w:eastAsia="ru-RU"/>
        </w:rPr>
        <w:t>. Основанием для начала административной процедуры является поступление в Администрацию заявления по форме согласно</w:t>
      </w:r>
      <w:r w:rsidR="00950E1B" w:rsidRPr="00CF3E8F">
        <w:rPr>
          <w:rFonts w:ascii="Times New Roman" w:eastAsia="Times New Roman" w:hAnsi="Times New Roman"/>
          <w:color w:val="2C2C2C"/>
          <w:sz w:val="24"/>
          <w:szCs w:val="24"/>
          <w:lang w:eastAsia="ru-RU"/>
        </w:rPr>
        <w:t xml:space="preserve"> </w:t>
      </w:r>
      <w:hyperlink r:id="rId17" w:anchor="Par453" w:history="1">
        <w:r w:rsidRPr="00CF3E8F">
          <w:rPr>
            <w:rFonts w:ascii="Times New Roman" w:eastAsia="Times New Roman" w:hAnsi="Times New Roman"/>
            <w:sz w:val="24"/>
            <w:szCs w:val="24"/>
            <w:lang w:eastAsia="ru-RU"/>
          </w:rPr>
          <w:t>Приложению  1</w:t>
        </w:r>
      </w:hyperlink>
      <w:r w:rsidRPr="00CF3E8F">
        <w:rPr>
          <w:rFonts w:ascii="Times New Roman" w:eastAsia="Times New Roman" w:hAnsi="Times New Roman"/>
          <w:color w:val="2C2C2C"/>
          <w:sz w:val="24"/>
          <w:szCs w:val="24"/>
          <w:lang w:eastAsia="ru-RU"/>
        </w:rPr>
        <w:t> к Административному регламенту с приложением к нему документов, указанных в пункте 24 Административного регламента одним из следующих способов:</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путем личного обращения заявителя в Администрацию;</w:t>
      </w:r>
    </w:p>
    <w:p w:rsidR="009B19FC" w:rsidRPr="00CF3E8F" w:rsidRDefault="009B19FC" w:rsidP="009B19FC">
      <w:pPr>
        <w:shd w:val="clear" w:color="auto" w:fill="FFFFFF"/>
        <w:spacing w:after="96" w:line="255" w:lineRule="atLeast"/>
        <w:ind w:right="-6"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через организации почтовой связи;</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форме электронных документов, которые передаются с использовани</w:t>
      </w:r>
      <w:r w:rsidR="00950E1B" w:rsidRPr="00CF3E8F">
        <w:rPr>
          <w:rFonts w:ascii="Times New Roman" w:eastAsia="Times New Roman" w:hAnsi="Times New Roman"/>
          <w:color w:val="2C2C2C"/>
          <w:sz w:val="24"/>
          <w:szCs w:val="24"/>
          <w:lang w:eastAsia="ru-RU"/>
        </w:rPr>
        <w:t>ем сети «Интернет»</w:t>
      </w:r>
      <w:r w:rsidRPr="00CF3E8F">
        <w:rPr>
          <w:rFonts w:ascii="Times New Roman" w:eastAsia="Times New Roman" w:hAnsi="Times New Roman"/>
          <w:color w:val="2C2C2C"/>
          <w:sz w:val="24"/>
          <w:szCs w:val="24"/>
          <w:lang w:eastAsia="ru-RU"/>
        </w:rPr>
        <w:t xml:space="preserve">.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52</w:t>
      </w:r>
      <w:r w:rsidR="009B19FC" w:rsidRPr="00CF3E8F">
        <w:rPr>
          <w:rFonts w:ascii="Times New Roman" w:eastAsia="Times New Roman" w:hAnsi="Times New Roman"/>
          <w:color w:val="2C2C2C"/>
          <w:sz w:val="24"/>
          <w:szCs w:val="24"/>
          <w:lang w:eastAsia="ru-RU"/>
        </w:rPr>
        <w:t>. При поступлении в Администрацию заявления с приложением документов, перечисленных в пункте 24 Административного регламента, должностное лицо Администрации, ответственное за прием и регистрацию документов осуществляет их регистрацию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53</w:t>
      </w:r>
      <w:r w:rsidR="009B19FC" w:rsidRPr="00CF3E8F">
        <w:rPr>
          <w:rFonts w:ascii="Times New Roman" w:eastAsia="Times New Roman" w:hAnsi="Times New Roman"/>
          <w:color w:val="2C2C2C"/>
          <w:sz w:val="24"/>
          <w:szCs w:val="24"/>
          <w:lang w:eastAsia="ru-RU"/>
        </w:rPr>
        <w:t>. Результатом административной процедуры является регистрация заявления и документов.</w:t>
      </w:r>
    </w:p>
    <w:p w:rsidR="009B19FC" w:rsidRPr="00CF3E8F" w:rsidRDefault="009B19FC" w:rsidP="009B19FC">
      <w:pPr>
        <w:shd w:val="clear" w:color="auto" w:fill="FFFFFF"/>
        <w:spacing w:after="96" w:line="255" w:lineRule="atLeast"/>
        <w:ind w:firstLine="72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0</w:t>
      </w:r>
      <w:r w:rsidRPr="00CF3E8F">
        <w:rPr>
          <w:rFonts w:ascii="Times New Roman" w:eastAsia="Times New Roman" w:hAnsi="Times New Roman"/>
          <w:color w:val="2C2C2C"/>
          <w:sz w:val="24"/>
          <w:szCs w:val="24"/>
          <w:lang w:eastAsia="ru-RU"/>
        </w:rPr>
        <w:t>. ВОЗВРАТ ЗАЯВЛЕНИЯ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54</w:t>
      </w:r>
      <w:r w:rsidR="009B19FC" w:rsidRPr="00CF3E8F">
        <w:rPr>
          <w:rFonts w:ascii="Times New Roman" w:eastAsia="Times New Roman" w:hAnsi="Times New Roman"/>
          <w:color w:val="2C2C2C"/>
          <w:sz w:val="24"/>
          <w:szCs w:val="24"/>
          <w:lang w:eastAsia="ru-RU"/>
        </w:rPr>
        <w:t>. Основанием для начала административной процедуры является получение должностным лицом Администрации, ответственным за рассмотрение заявления и документов, соответствующего заявления и прилагаемых к нему документов.</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55</w:t>
      </w:r>
      <w:r w:rsidR="009B19FC" w:rsidRPr="00CF3E8F">
        <w:rPr>
          <w:rFonts w:ascii="Times New Roman" w:eastAsia="Times New Roman" w:hAnsi="Times New Roman"/>
          <w:color w:val="2C2C2C"/>
          <w:sz w:val="24"/>
          <w:szCs w:val="24"/>
          <w:lang w:eastAsia="ru-RU"/>
        </w:rPr>
        <w:t>. Должностное лицо Администрации в течение 3 календарных дней рассматривает заявление и прилагаемые документы на наличие оснований для возврата;</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w:t>
      </w:r>
      <w:r w:rsidR="001F1F82" w:rsidRPr="00CF3E8F">
        <w:rPr>
          <w:rFonts w:ascii="Times New Roman" w:eastAsia="Times New Roman" w:hAnsi="Times New Roman"/>
          <w:color w:val="2C2C2C"/>
          <w:sz w:val="24"/>
          <w:szCs w:val="24"/>
          <w:lang w:eastAsia="ru-RU"/>
        </w:rPr>
        <w:t>56</w:t>
      </w:r>
      <w:r w:rsidRPr="00CF3E8F">
        <w:rPr>
          <w:rFonts w:ascii="Times New Roman" w:eastAsia="Times New Roman" w:hAnsi="Times New Roman"/>
          <w:color w:val="2C2C2C"/>
          <w:sz w:val="24"/>
          <w:szCs w:val="24"/>
          <w:lang w:eastAsia="ru-RU"/>
        </w:rPr>
        <w:t>. При наличии оснований для возврата, указанных в пункте 30 Административного регламента должностное лицо Администрации в течение 10 календарных дней со дня поступления заявления о предоставлении земельного участка готовит и направляет уведомление о возврате заявление с указанием причины возврата.</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57</w:t>
      </w:r>
      <w:r w:rsidR="009B19FC" w:rsidRPr="00CF3E8F">
        <w:rPr>
          <w:rFonts w:ascii="Times New Roman" w:eastAsia="Times New Roman" w:hAnsi="Times New Roman"/>
          <w:color w:val="2C2C2C"/>
          <w:sz w:val="24"/>
          <w:szCs w:val="24"/>
          <w:lang w:eastAsia="ru-RU"/>
        </w:rPr>
        <w:t>. Результатом административной процедуры является направление заявителю уведомления о возврате заявления.</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1</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ФОРМИРОВАНИЕ И НАПРАВЛЕНИЕ МЕЖВЕДОМСТВЕННЫХ ЗАПРОСОВ</w:t>
      </w:r>
    </w:p>
    <w:p w:rsidR="009B19FC" w:rsidRPr="00CF3E8F" w:rsidRDefault="009B19FC" w:rsidP="009B19FC">
      <w:pPr>
        <w:shd w:val="clear" w:color="auto" w:fill="FFFFFF"/>
        <w:spacing w:after="96" w:line="255" w:lineRule="atLeast"/>
        <w:ind w:firstLine="709"/>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58</w:t>
      </w:r>
      <w:r w:rsidR="009B19FC" w:rsidRPr="00CF3E8F">
        <w:rPr>
          <w:rFonts w:ascii="Times New Roman" w:eastAsia="Times New Roman" w:hAnsi="Times New Roman"/>
          <w:color w:val="2C2C2C"/>
          <w:sz w:val="24"/>
          <w:szCs w:val="24"/>
          <w:lang w:eastAsia="ru-RU"/>
        </w:rPr>
        <w:t>. Основанием для начала административной процедуры является получение должностным лицом Администрации, ответственным за формирование и направление межведомственных запросов, соответствующего заявления и прилагаемых к нему документов и отсутствие оснований для возврата заявления.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случае непредставления заявителем документов, указанных в пункте 27 Административного регламента, должностным лицом Администрации, ответственным за формирование и направление межведомственных запросов, в течение 5 рабочих дней со дня регистрации документов, указанных в пункте 24 Административного регламента, формируются и направляются межведомственные запросы: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Федеральную миграционную службу по Иркутской области – в целях получения копии свидетельства о регистрации по месту пребывания;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министерство социального развития, опеки и попечительства Иркутской области – в целях получения: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копии акта органа опеки и попечительства о назначении опекуна или попечителя.</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в целях получения: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выписки из ЕГРП</w:t>
      </w:r>
      <w:r w:rsidR="002D6D3C">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кадастрового паспорта либо кадастровой выписки;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сведений о земельном участке, составляющем территорию некоммерческого объединения, содержащихся в ЕГРП;</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9B19FC" w:rsidRPr="00CF3E8F" w:rsidRDefault="009B19FC" w:rsidP="009B19FC">
      <w:pPr>
        <w:shd w:val="clear" w:color="auto" w:fill="FFFFFF"/>
        <w:spacing w:after="96" w:line="240" w:lineRule="auto"/>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в территориальный отдел водных ресурсов по Иркутской области Енисейского бассейнового водного </w:t>
      </w:r>
      <w:proofErr w:type="gramStart"/>
      <w:r w:rsidRPr="00CF3E8F">
        <w:rPr>
          <w:rFonts w:ascii="Times New Roman" w:eastAsia="Times New Roman" w:hAnsi="Times New Roman"/>
          <w:color w:val="2C2C2C"/>
          <w:sz w:val="24"/>
          <w:szCs w:val="24"/>
          <w:lang w:eastAsia="ru-RU"/>
        </w:rPr>
        <w:t>управления Федерального агентства водных ресурсов Министерства природных ресурсов</w:t>
      </w:r>
      <w:proofErr w:type="gramEnd"/>
      <w:r w:rsidRPr="00CF3E8F">
        <w:rPr>
          <w:rFonts w:ascii="Times New Roman" w:eastAsia="Times New Roman" w:hAnsi="Times New Roman"/>
          <w:color w:val="2C2C2C"/>
          <w:sz w:val="24"/>
          <w:szCs w:val="24"/>
          <w:lang w:eastAsia="ru-RU"/>
        </w:rPr>
        <w:t xml:space="preserve"> и экологии Российской Федерации – в целях получения сведений о нахождении земельного участка в границах </w:t>
      </w:r>
      <w:proofErr w:type="spellStart"/>
      <w:r w:rsidRPr="00CF3E8F">
        <w:rPr>
          <w:rFonts w:ascii="Times New Roman" w:eastAsia="Times New Roman" w:hAnsi="Times New Roman"/>
          <w:color w:val="2C2C2C"/>
          <w:sz w:val="24"/>
          <w:szCs w:val="24"/>
          <w:lang w:eastAsia="ru-RU"/>
        </w:rPr>
        <w:t>водоохранной</w:t>
      </w:r>
      <w:proofErr w:type="spellEnd"/>
      <w:r w:rsidRPr="00CF3E8F">
        <w:rPr>
          <w:rFonts w:ascii="Times New Roman" w:eastAsia="Times New Roman" w:hAnsi="Times New Roman"/>
          <w:color w:val="2C2C2C"/>
          <w:sz w:val="24"/>
          <w:szCs w:val="24"/>
          <w:lang w:eastAsia="ru-RU"/>
        </w:rPr>
        <w:t xml:space="preserve"> зоны, в пределах береговой полосы.</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59</w:t>
      </w:r>
      <w:r w:rsidR="009B19FC" w:rsidRPr="00CF3E8F">
        <w:rPr>
          <w:rFonts w:ascii="Times New Roman" w:eastAsia="Times New Roman" w:hAnsi="Times New Roman"/>
          <w:color w:val="2C2C2C"/>
          <w:sz w:val="24"/>
          <w:szCs w:val="24"/>
          <w:lang w:eastAsia="ru-RU"/>
        </w:rPr>
        <w:t>. Межведомственные запросы направляются в письменной форме на бумажном носителе или в форме электронного документа.</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60</w:t>
      </w:r>
      <w:r w:rsidR="009B19FC" w:rsidRPr="00CF3E8F">
        <w:rPr>
          <w:rFonts w:ascii="Times New Roman" w:eastAsia="Times New Roman" w:hAnsi="Times New Roman"/>
          <w:color w:val="2C2C2C"/>
          <w:sz w:val="24"/>
          <w:szCs w:val="24"/>
          <w:lang w:eastAsia="ru-RU"/>
        </w:rPr>
        <w:t>. Органы, указанные в пункте 17 Административного регламента, в течение 5 рабочих дней со дня поступления запросов осуществляют подготовку и направление в Администрацию ответов на запросы.</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w:t>
      </w:r>
      <w:r w:rsidR="001F1F82" w:rsidRPr="00CF3E8F">
        <w:rPr>
          <w:rFonts w:ascii="Times New Roman" w:eastAsia="Times New Roman" w:hAnsi="Times New Roman"/>
          <w:color w:val="2C2C2C"/>
          <w:sz w:val="24"/>
          <w:szCs w:val="24"/>
          <w:lang w:eastAsia="ru-RU"/>
        </w:rPr>
        <w:t>1</w:t>
      </w:r>
      <w:r w:rsidRPr="00CF3E8F">
        <w:rPr>
          <w:rFonts w:ascii="Times New Roman" w:eastAsia="Times New Roman" w:hAnsi="Times New Roman"/>
          <w:color w:val="2C2C2C"/>
          <w:sz w:val="24"/>
          <w:szCs w:val="24"/>
          <w:lang w:eastAsia="ru-RU"/>
        </w:rPr>
        <w:t xml:space="preserve">. Результатом исполнения административной процедуры является получение Администрацией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документов, указанных в пункте 27 Административного регламента.</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2</w:t>
      </w:r>
      <w:r w:rsidRPr="00CF3E8F">
        <w:rPr>
          <w:rFonts w:ascii="Times New Roman" w:eastAsia="Times New Roman" w:hAnsi="Times New Roman"/>
          <w:color w:val="2C2C2C"/>
          <w:sz w:val="24"/>
          <w:szCs w:val="24"/>
          <w:lang w:eastAsia="ru-RU"/>
        </w:rPr>
        <w:t>. </w:t>
      </w:r>
      <w:r w:rsidRPr="00CF3E8F">
        <w:rPr>
          <w:rFonts w:ascii="Times New Roman" w:eastAsia="Times New Roman" w:hAnsi="Times New Roman"/>
          <w:caps/>
          <w:color w:val="2C2C2C"/>
          <w:sz w:val="24"/>
          <w:szCs w:val="24"/>
          <w:lang w:eastAsia="ru-RU"/>
        </w:rPr>
        <w:t>ПРИНЯТИЕ РЕШЕНИЯ О ПРЕДОСТАВЛЕНИИ ЗЕМЕЛЬНОГО УЧАСТКА В СОБСТВЕННОСТЬ БЕСПЛАТНО, ПОСТОЯННОЕ (БЕССРОЧНОЕ) ПОЛЬЗОВАНИЕ, ОБ ОТКАЗЕ В ПРЕДОСТАВЛЕНИИ МУНИЦИПАЛЬНОЙ УСЛУГИ, ЗАКЛЮЧЕНИЕ ДОГОВОРОВ КУПЛИ-ПРОДАЖИ, АРЕНДЫ, БЕЗВОЗМЕЗДНОГО ПОЛЬЗОВАНИЯ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62</w:t>
      </w:r>
      <w:r w:rsidR="009B19FC" w:rsidRPr="00CF3E8F">
        <w:rPr>
          <w:rFonts w:ascii="Times New Roman" w:eastAsia="Times New Roman" w:hAnsi="Times New Roman"/>
          <w:color w:val="2C2C2C"/>
          <w:sz w:val="24"/>
          <w:szCs w:val="24"/>
          <w:lang w:eastAsia="ru-RU"/>
        </w:rPr>
        <w:t xml:space="preserve">. Основанием для начала административной процедуры является получение должностным лицом Администрации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документов, указанных в главе 9 Административного регламента и пункта 27 Административного регламента.</w:t>
      </w:r>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63</w:t>
      </w:r>
      <w:r w:rsidR="009B19FC" w:rsidRPr="00CF3E8F">
        <w:rPr>
          <w:rFonts w:ascii="Times New Roman" w:eastAsia="Times New Roman" w:hAnsi="Times New Roman"/>
          <w:color w:val="2C2C2C"/>
          <w:sz w:val="24"/>
          <w:szCs w:val="24"/>
          <w:lang w:eastAsia="ru-RU"/>
        </w:rPr>
        <w:t xml:space="preserve">. </w:t>
      </w:r>
      <w:proofErr w:type="gramStart"/>
      <w:r w:rsidR="009B19FC" w:rsidRPr="00CF3E8F">
        <w:rPr>
          <w:rFonts w:ascii="Times New Roman" w:eastAsia="Times New Roman" w:hAnsi="Times New Roman"/>
          <w:color w:val="2C2C2C"/>
          <w:sz w:val="24"/>
          <w:szCs w:val="24"/>
          <w:lang w:eastAsia="ru-RU"/>
        </w:rPr>
        <w:t>Должностное лицо Администрации, ответственное за рассмотрение документов и принятие решения, в течение 14 календарных дней либо 30 календарных дней со дня поступления в  Администрацию соответствующего заявления рассматривает документы, указанные в главе 9 Административного регламента и пункте 27 Административного регламента и проверяет наличие или отсутствие оснований для отказа, предусмотренных пунктом 36 Административного регламента.</w:t>
      </w:r>
      <w:proofErr w:type="gramEnd"/>
    </w:p>
    <w:p w:rsidR="009B19FC" w:rsidRPr="00CF3E8F" w:rsidRDefault="001F1F82"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64</w:t>
      </w:r>
      <w:r w:rsidR="009B19FC" w:rsidRPr="00CF3E8F">
        <w:rPr>
          <w:rFonts w:ascii="Times New Roman" w:eastAsia="Times New Roman" w:hAnsi="Times New Roman"/>
          <w:color w:val="2C2C2C"/>
          <w:sz w:val="24"/>
          <w:szCs w:val="24"/>
          <w:lang w:eastAsia="ru-RU"/>
        </w:rPr>
        <w:t>. При наличии оснований для отказа, предусмотренных пунктом 36 Административного регламента должностное лицо Администрации принимает решение об отказе в предоставлении земельного участка и направляет принятое решение заявителю по адресу, содержащемуся в его заявлении о предоставлении земельного участка.</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решении об отказе в предоставлении земельного участка должны быть указаны все основания отказа.</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w:t>
      </w:r>
      <w:r w:rsidR="001F1F82" w:rsidRPr="00CF3E8F">
        <w:rPr>
          <w:rFonts w:ascii="Times New Roman" w:eastAsia="Times New Roman" w:hAnsi="Times New Roman"/>
          <w:color w:val="2C2C2C"/>
          <w:sz w:val="24"/>
          <w:szCs w:val="24"/>
          <w:lang w:eastAsia="ru-RU"/>
        </w:rPr>
        <w:t>65</w:t>
      </w:r>
      <w:r w:rsidRPr="00CF3E8F">
        <w:rPr>
          <w:rFonts w:ascii="Times New Roman" w:eastAsia="Times New Roman" w:hAnsi="Times New Roman"/>
          <w:color w:val="2C2C2C"/>
          <w:sz w:val="24"/>
          <w:szCs w:val="24"/>
          <w:lang w:eastAsia="ru-RU"/>
        </w:rPr>
        <w:t>. При отсутствии оснований для отказа должностное лицо  Администрации, ответственное за рассмотрение документов, осуществляет: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а) подготовку проекта </w:t>
      </w:r>
      <w:r w:rsidR="00950E1B" w:rsidRPr="00CF3E8F">
        <w:rPr>
          <w:rFonts w:ascii="Times New Roman" w:eastAsia="Times New Roman" w:hAnsi="Times New Roman"/>
          <w:color w:val="2C2C2C"/>
          <w:sz w:val="24"/>
          <w:szCs w:val="24"/>
          <w:lang w:eastAsia="ru-RU"/>
        </w:rPr>
        <w:t>Постановления</w:t>
      </w:r>
      <w:r w:rsidRPr="00CF3E8F">
        <w:rPr>
          <w:rFonts w:ascii="Times New Roman" w:eastAsia="Times New Roman" w:hAnsi="Times New Roman"/>
          <w:color w:val="2C2C2C"/>
          <w:sz w:val="24"/>
          <w:szCs w:val="24"/>
          <w:lang w:eastAsia="ru-RU"/>
        </w:rPr>
        <w:t xml:space="preserve"> Администрации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 предоставлении земельного участка в собственность бесплатно или в постоянное (бессрочное) пользование и обеспечивает: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его согласование и подписание в установленном порядке;</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выдачу заявителю или направление заявителю по адресу, содержащемуся в его заявлении о предоставлении земельного участка заверенной в надлежащем порядке выписки из </w:t>
      </w:r>
      <w:r w:rsidRPr="00CF3E8F">
        <w:rPr>
          <w:rFonts w:ascii="Times New Roman" w:eastAsia="Times New Roman" w:hAnsi="Times New Roman"/>
          <w:color w:val="2C2C2C"/>
          <w:sz w:val="24"/>
          <w:szCs w:val="24"/>
          <w:lang w:eastAsia="ru-RU"/>
        </w:rPr>
        <w:lastRenderedPageBreak/>
        <w:t xml:space="preserve">приложения к распоряжению Администрации </w:t>
      </w:r>
      <w:r w:rsidR="00E57FAC" w:rsidRPr="00CF3E8F">
        <w:rPr>
          <w:rFonts w:ascii="Times New Roman" w:eastAsia="Times New Roman" w:hAnsi="Times New Roman"/>
          <w:color w:val="2C2C2C"/>
          <w:sz w:val="24"/>
          <w:szCs w:val="24"/>
          <w:lang w:eastAsia="ru-RU"/>
        </w:rPr>
        <w:t>Гороховского</w:t>
      </w:r>
      <w:r w:rsidRPr="00CF3E8F">
        <w:rPr>
          <w:rFonts w:ascii="Times New Roman" w:eastAsia="Times New Roman" w:hAnsi="Times New Roman"/>
          <w:color w:val="2C2C2C"/>
          <w:sz w:val="24"/>
          <w:szCs w:val="24"/>
          <w:lang w:eastAsia="ru-RU"/>
        </w:rPr>
        <w:t xml:space="preserve">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о предоставлении земельного участка в собственность бесплатно или в постоянное (бессрочное) пользование.</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 их подписание Главой администрации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(далее – Глава);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Главой;</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9B19FC" w:rsidRPr="00CF3E8F" w:rsidRDefault="009B19FC" w:rsidP="009B19FC">
      <w:pPr>
        <w:shd w:val="clear" w:color="auto" w:fill="FFFFFF"/>
        <w:spacing w:after="96" w:line="255" w:lineRule="atLeast"/>
        <w:ind w:firstLine="53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                         </w:t>
      </w:r>
    </w:p>
    <w:p w:rsidR="009B19FC" w:rsidRPr="00CF3E8F" w:rsidRDefault="009B19FC" w:rsidP="009B19FC">
      <w:pPr>
        <w:shd w:val="clear" w:color="auto" w:fill="FFFFFF"/>
        <w:spacing w:after="96" w:line="255" w:lineRule="atLeast"/>
        <w:ind w:firstLine="53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Третий экземпляр договора купли-продажи, аренды, безвозмездного пользования земельным участком остается в Администрации.      </w:t>
      </w:r>
    </w:p>
    <w:p w:rsidR="009B19FC" w:rsidRPr="00CF3E8F" w:rsidRDefault="009B19FC" w:rsidP="009B19FC">
      <w:pPr>
        <w:shd w:val="clear" w:color="auto" w:fill="FFFFFF"/>
        <w:spacing w:after="96" w:line="255" w:lineRule="atLeast"/>
        <w:ind w:firstLine="53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Проекты договоров, направленные заявителю, должны быть им подписаны и представлены в Администрацию не позднее чем в течение 30 календарных дней со дня получения заявителем проектов указанных договоров.</w:t>
      </w:r>
    </w:p>
    <w:p w:rsidR="009B19FC" w:rsidRPr="00CF3E8F" w:rsidRDefault="001F1F82"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66</w:t>
      </w:r>
      <w:r w:rsidR="009B19FC" w:rsidRPr="00CF3E8F">
        <w:rPr>
          <w:rFonts w:ascii="Times New Roman" w:eastAsia="Times New Roman" w:hAnsi="Times New Roman"/>
          <w:color w:val="2C2C2C"/>
          <w:sz w:val="24"/>
          <w:szCs w:val="24"/>
          <w:lang w:eastAsia="ru-RU"/>
        </w:rPr>
        <w:t>.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Раздел </w:t>
      </w:r>
      <w:r w:rsidRPr="00CF3E8F">
        <w:rPr>
          <w:rFonts w:ascii="Times New Roman" w:eastAsia="Times New Roman" w:hAnsi="Times New Roman"/>
          <w:color w:val="2C2C2C"/>
          <w:sz w:val="24"/>
          <w:szCs w:val="24"/>
          <w:lang w:val="en-US" w:eastAsia="ru-RU"/>
        </w:rPr>
        <w:t>I</w:t>
      </w:r>
      <w:r w:rsidRPr="00CF3E8F">
        <w:rPr>
          <w:rFonts w:ascii="Times New Roman" w:eastAsia="Times New Roman" w:hAnsi="Times New Roman"/>
          <w:color w:val="2C2C2C"/>
          <w:sz w:val="24"/>
          <w:szCs w:val="24"/>
          <w:lang w:eastAsia="ru-RU"/>
        </w:rPr>
        <w:t>V. ФОРМЫ КОНТРОЛЯ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ЗА ПРЕДОСТАВЛЕНИЕМ МУНИЦИПАЛЬНОЙ УСЛУГИ</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bookmarkStart w:id="1" w:name="Par368"/>
      <w:bookmarkEnd w:id="1"/>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3</w:t>
      </w:r>
      <w:r w:rsidRPr="00CF3E8F">
        <w:rPr>
          <w:rFonts w:ascii="Times New Roman" w:eastAsia="Times New Roman" w:hAnsi="Times New Roman"/>
          <w:color w:val="2C2C2C"/>
          <w:sz w:val="24"/>
          <w:szCs w:val="24"/>
          <w:lang w:eastAsia="ru-RU"/>
        </w:rPr>
        <w:t>. ПОРЯДОК ОСУЩЕСТВЛЕНИЯ ТЕКУЩЕГО КОНТРОЛЯ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67</w:t>
      </w:r>
      <w:r w:rsidR="009B19FC" w:rsidRPr="00CF3E8F">
        <w:rPr>
          <w:rFonts w:ascii="Times New Roman" w:eastAsia="Times New Roman" w:hAnsi="Times New Roman"/>
          <w:color w:val="2C2C2C"/>
          <w:sz w:val="24"/>
          <w:szCs w:val="24"/>
          <w:lang w:eastAsia="ru-RU"/>
        </w:rPr>
        <w:t>. Основными задачами текущего контроля являются:</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а) обеспечение своевременного и качественного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выявление нарушений в сроках и качестве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 принятие мер по надлежащему предоставлению муниципальной услуги.</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68</w:t>
      </w:r>
      <w:r w:rsidR="009B19FC" w:rsidRPr="00CF3E8F">
        <w:rPr>
          <w:rFonts w:ascii="Times New Roman" w:eastAsia="Times New Roman" w:hAnsi="Times New Roman"/>
          <w:color w:val="2C2C2C"/>
          <w:sz w:val="24"/>
          <w:szCs w:val="24"/>
          <w:lang w:eastAsia="ru-RU"/>
        </w:rPr>
        <w:t xml:space="preserve">. Текущий </w:t>
      </w:r>
      <w:proofErr w:type="gramStart"/>
      <w:r w:rsidR="009B19FC" w:rsidRPr="00CF3E8F">
        <w:rPr>
          <w:rFonts w:ascii="Times New Roman" w:eastAsia="Times New Roman" w:hAnsi="Times New Roman"/>
          <w:color w:val="2C2C2C"/>
          <w:sz w:val="24"/>
          <w:szCs w:val="24"/>
          <w:lang w:eastAsia="ru-RU"/>
        </w:rPr>
        <w:t>контроль</w:t>
      </w:r>
      <w:r w:rsidR="00950E1B"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 xml:space="preserve"> за</w:t>
      </w:r>
      <w:proofErr w:type="gramEnd"/>
      <w:r w:rsidR="009B19FC" w:rsidRPr="00CF3E8F">
        <w:rPr>
          <w:rFonts w:ascii="Times New Roman" w:eastAsia="Times New Roman" w:hAnsi="Times New Roman"/>
          <w:color w:val="2C2C2C"/>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009B19FC" w:rsidRPr="00CF3E8F">
        <w:rPr>
          <w:rFonts w:ascii="Times New Roman" w:eastAsia="Times New Roman" w:hAnsi="Times New Roman"/>
          <w:color w:val="2C2C2C"/>
          <w:sz w:val="24"/>
          <w:szCs w:val="24"/>
          <w:lang w:eastAsia="ru-RU"/>
        </w:rPr>
        <w:lastRenderedPageBreak/>
        <w:t>также принятием ими решений осуществляется Главой путем рассмотрения отчетов должностных лиц Администрации, а также рассмотрения жалоб заинтересованных лиц.</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69</w:t>
      </w:r>
      <w:r w:rsidR="009B19FC" w:rsidRPr="00CF3E8F">
        <w:rPr>
          <w:rFonts w:ascii="Times New Roman" w:eastAsia="Times New Roman" w:hAnsi="Times New Roman"/>
          <w:color w:val="2C2C2C"/>
          <w:sz w:val="24"/>
          <w:szCs w:val="24"/>
          <w:lang w:eastAsia="ru-RU"/>
        </w:rPr>
        <w:t>. Текущий контроль осуществляется постоянно.</w:t>
      </w:r>
    </w:p>
    <w:p w:rsidR="009B19FC" w:rsidRPr="00CF3E8F" w:rsidRDefault="009B19FC" w:rsidP="009B19FC">
      <w:pPr>
        <w:shd w:val="clear" w:color="auto" w:fill="FFFFFF"/>
        <w:spacing w:after="96" w:line="255" w:lineRule="atLeast"/>
        <w:ind w:firstLine="567"/>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bookmarkStart w:id="2" w:name="Par390"/>
      <w:bookmarkEnd w:id="2"/>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4</w:t>
      </w:r>
      <w:r w:rsidRPr="00CF3E8F">
        <w:rPr>
          <w:rFonts w:ascii="Times New Roman" w:eastAsia="Times New Roman" w:hAnsi="Times New Roman"/>
          <w:color w:val="2C2C2C"/>
          <w:sz w:val="24"/>
          <w:szCs w:val="24"/>
          <w:lang w:eastAsia="ru-RU"/>
        </w:rPr>
        <w:t xml:space="preserve">. ОТВЕТСТВЕННОСТЬ ДОЛЖНОСТНЫХ ЛИЦ АДМИНИСТРАЦИИ </w:t>
      </w:r>
      <w:r w:rsidR="00950E1B" w:rsidRPr="00CF3E8F">
        <w:rPr>
          <w:rFonts w:ascii="Times New Roman" w:eastAsia="Times New Roman" w:hAnsi="Times New Roman"/>
          <w:color w:val="2C2C2C"/>
          <w:sz w:val="24"/>
          <w:szCs w:val="24"/>
          <w:lang w:eastAsia="ru-RU"/>
        </w:rPr>
        <w:t>МО «ГАХАНСКОЕ»</w:t>
      </w:r>
      <w:r w:rsidRPr="00CF3E8F">
        <w:rPr>
          <w:rFonts w:ascii="Times New Roman" w:eastAsia="Times New Roman" w:hAnsi="Times New Roman"/>
          <w:color w:val="2C2C2C"/>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6</w:t>
      </w:r>
      <w:r w:rsidR="009B19FC" w:rsidRPr="00CF3E8F">
        <w:rPr>
          <w:rFonts w:ascii="Times New Roman" w:eastAsia="Times New Roman" w:hAnsi="Times New Roman"/>
          <w:color w:val="2C2C2C"/>
          <w:sz w:val="24"/>
          <w:szCs w:val="24"/>
          <w:lang w:eastAsia="ru-RU"/>
        </w:rPr>
        <w:t xml:space="preserve">9. Должностные лица Администрация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несут персональную ответственность за решения и действия (бездействие), принимаемые (осуществляемые) ими в ходе предоставления муниципальной услуги</w:t>
      </w:r>
      <w:r w:rsidR="00950E1B" w:rsidRPr="00CF3E8F">
        <w:rPr>
          <w:rFonts w:ascii="Times New Roman" w:eastAsia="Times New Roman" w:hAnsi="Times New Roman"/>
          <w:color w:val="2C2C2C"/>
          <w:sz w:val="24"/>
          <w:szCs w:val="24"/>
          <w:lang w:eastAsia="ru-RU"/>
        </w:rPr>
        <w:t>.</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 xml:space="preserve">0. При выявлении нарушений прав заявителей в связи с исполнением Административного регламента виновные в нарушении должностные лица Администрация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привлекаются к ответственности в соответствии с законодательством.</w:t>
      </w:r>
    </w:p>
    <w:p w:rsidR="009B19FC" w:rsidRPr="00CF3E8F" w:rsidRDefault="009B19FC" w:rsidP="009B19FC">
      <w:pPr>
        <w:shd w:val="clear" w:color="auto" w:fill="FFFFFF"/>
        <w:spacing w:after="96" w:line="255" w:lineRule="atLeast"/>
        <w:ind w:firstLine="540"/>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bookmarkStart w:id="3" w:name="Par397"/>
      <w:bookmarkEnd w:id="3"/>
      <w:r w:rsidRPr="00CF3E8F">
        <w:rPr>
          <w:rFonts w:ascii="Times New Roman" w:eastAsia="Times New Roman" w:hAnsi="Times New Roman"/>
          <w:color w:val="2C2C2C"/>
          <w:sz w:val="24"/>
          <w:szCs w:val="24"/>
          <w:lang w:eastAsia="ru-RU"/>
        </w:rPr>
        <w:t>Глава 2</w:t>
      </w:r>
      <w:r w:rsidR="001F1F82" w:rsidRPr="00CF3E8F">
        <w:rPr>
          <w:rFonts w:ascii="Times New Roman" w:eastAsia="Times New Roman" w:hAnsi="Times New Roman"/>
          <w:color w:val="2C2C2C"/>
          <w:sz w:val="24"/>
          <w:szCs w:val="24"/>
          <w:lang w:eastAsia="ru-RU"/>
        </w:rPr>
        <w:t>5</w:t>
      </w:r>
      <w:r w:rsidRPr="00CF3E8F">
        <w:rPr>
          <w:rFonts w:ascii="Times New Roman" w:eastAsia="Times New Roman" w:hAnsi="Times New Roman"/>
          <w:color w:val="2C2C2C"/>
          <w:sz w:val="24"/>
          <w:szCs w:val="24"/>
          <w:lang w:eastAsia="ru-RU"/>
        </w:rPr>
        <w:t xml:space="preserve">. ПОЛОЖЕНИЯ, ХАРАКТЕРИЗУЮЩИЕ ТРЕБОВАНИЯ К ПОРЯДКУ И ФОРМАМ </w:t>
      </w:r>
      <w:proofErr w:type="gramStart"/>
      <w:r w:rsidRPr="00CF3E8F">
        <w:rPr>
          <w:rFonts w:ascii="Times New Roman" w:eastAsia="Times New Roman" w:hAnsi="Times New Roman"/>
          <w:color w:val="2C2C2C"/>
          <w:sz w:val="24"/>
          <w:szCs w:val="24"/>
          <w:lang w:eastAsia="ru-RU"/>
        </w:rPr>
        <w:t>КОНТРОЛЯ ЗА</w:t>
      </w:r>
      <w:proofErr w:type="gramEnd"/>
      <w:r w:rsidRPr="00CF3E8F">
        <w:rPr>
          <w:rFonts w:ascii="Times New Roman" w:eastAsia="Times New Roman" w:hAnsi="Times New Roman"/>
          <w:color w:val="2C2C2C"/>
          <w:sz w:val="24"/>
          <w:szCs w:val="24"/>
          <w:lang w:eastAsia="ru-RU"/>
        </w:rPr>
        <w:t xml:space="preserve"> ПРЕДОСТАВЛЕНИЕМ МУНИЦИПАЛЬНОЙ УСЛУГИ, В ТОМ ЧИСЛЕ СО СТОРОНЫ ГРАЖДАН, ИХ ОБЪЕДИНЕНИЙ И ОРГАНИЗАЦИЙ</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bookmarkStart w:id="4" w:name="Par401"/>
      <w:bookmarkEnd w:id="4"/>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 xml:space="preserve">1. </w:t>
      </w:r>
      <w:proofErr w:type="gramStart"/>
      <w:r w:rsidR="009B19FC" w:rsidRPr="00CF3E8F">
        <w:rPr>
          <w:rFonts w:ascii="Times New Roman" w:eastAsia="Times New Roman" w:hAnsi="Times New Roman"/>
          <w:color w:val="2C2C2C"/>
          <w:sz w:val="24"/>
          <w:szCs w:val="24"/>
          <w:lang w:eastAsia="ru-RU"/>
        </w:rPr>
        <w:t>Контроль за</w:t>
      </w:r>
      <w:proofErr w:type="gramEnd"/>
      <w:r w:rsidR="009B19FC" w:rsidRPr="00CF3E8F">
        <w:rPr>
          <w:rFonts w:ascii="Times New Roman" w:eastAsia="Times New Roman" w:hAnsi="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Администрация </w:t>
      </w:r>
      <w:r w:rsidR="00E57FAC" w:rsidRPr="00CF3E8F">
        <w:rPr>
          <w:rFonts w:ascii="Times New Roman" w:eastAsia="Times New Roman" w:hAnsi="Times New Roman"/>
          <w:color w:val="2C2C2C"/>
          <w:sz w:val="24"/>
          <w:szCs w:val="24"/>
          <w:lang w:eastAsia="ru-RU"/>
        </w:rPr>
        <w:t>Гороховского</w:t>
      </w:r>
      <w:r w:rsidR="009B19FC" w:rsidRPr="00CF3E8F">
        <w:rPr>
          <w:rFonts w:ascii="Times New Roman" w:eastAsia="Times New Roman" w:hAnsi="Times New Roman"/>
          <w:color w:val="2C2C2C"/>
          <w:sz w:val="24"/>
          <w:szCs w:val="24"/>
          <w:lang w:eastAsia="ru-RU"/>
        </w:rPr>
        <w:t xml:space="preserve"> муниципального образования о фактах:</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нарушения прав и законных интересов граждан, их объединений и организаций решением, действием (бездействием) Администрация </w:t>
      </w:r>
      <w:r w:rsidR="00624D1D">
        <w:rPr>
          <w:rFonts w:ascii="Times New Roman" w:eastAsia="Times New Roman" w:hAnsi="Times New Roman"/>
          <w:color w:val="2C2C2C"/>
          <w:sz w:val="24"/>
          <w:szCs w:val="24"/>
          <w:lang w:eastAsia="ru-RU"/>
        </w:rPr>
        <w:t>МО «</w:t>
      </w:r>
      <w:proofErr w:type="spellStart"/>
      <w:r w:rsidR="00624D1D">
        <w:rPr>
          <w:rFonts w:ascii="Times New Roman" w:eastAsia="Times New Roman" w:hAnsi="Times New Roman"/>
          <w:color w:val="2C2C2C"/>
          <w:sz w:val="24"/>
          <w:szCs w:val="24"/>
          <w:lang w:eastAsia="ru-RU"/>
        </w:rPr>
        <w:t>Гаханское</w:t>
      </w:r>
      <w:proofErr w:type="spellEnd"/>
      <w:r w:rsidR="00624D1D">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их должностных лиц;</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некорректного поведения должностных лиц Администрация </w:t>
      </w:r>
      <w:r w:rsidR="00950E1B" w:rsidRPr="00CF3E8F">
        <w:rPr>
          <w:rFonts w:ascii="Times New Roman" w:eastAsia="Times New Roman" w:hAnsi="Times New Roman"/>
          <w:color w:val="2C2C2C"/>
          <w:sz w:val="24"/>
          <w:szCs w:val="24"/>
          <w:lang w:eastAsia="ru-RU"/>
        </w:rPr>
        <w:t>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нарушения правил служебной этики при предоставлении муниципальной услуги.</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2. Информацию, указанную в пункте 91 Административного регламента, граждане, их объединения и организации могут сообщить по телефонам Администрация</w:t>
      </w:r>
      <w:r w:rsidR="00950E1B" w:rsidRPr="00CF3E8F">
        <w:rPr>
          <w:rFonts w:ascii="Times New Roman" w:eastAsia="Times New Roman" w:hAnsi="Times New Roman"/>
          <w:color w:val="2C2C2C"/>
          <w:sz w:val="24"/>
          <w:szCs w:val="24"/>
          <w:lang w:eastAsia="ru-RU"/>
        </w:rPr>
        <w:t xml:space="preserve"> 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 xml:space="preserve"> указанным в пункте 12 Административного регламента, или на официальном сайте Администрация в сети «Интернет».</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bookmarkStart w:id="5" w:name="Par407"/>
      <w:bookmarkEnd w:id="5"/>
      <w:r w:rsidRPr="00CF3E8F">
        <w:rPr>
          <w:rFonts w:ascii="Times New Roman" w:eastAsia="Times New Roman" w:hAnsi="Times New Roman"/>
          <w:color w:val="2C2C2C"/>
          <w:sz w:val="24"/>
          <w:szCs w:val="24"/>
          <w:lang w:eastAsia="ru-RU"/>
        </w:rPr>
        <w:t>Раздел V</w:t>
      </w:r>
      <w:r w:rsidRPr="00CF3E8F">
        <w:rPr>
          <w:rFonts w:ascii="Times New Roman" w:eastAsia="Times New Roman" w:hAnsi="Times New Roman"/>
          <w:color w:val="2C2C2C"/>
          <w:sz w:val="24"/>
          <w:szCs w:val="24"/>
          <w:lang w:val="en-US" w:eastAsia="ru-RU"/>
        </w:rPr>
        <w:t>I</w:t>
      </w:r>
      <w:r w:rsidRPr="00CF3E8F">
        <w:rPr>
          <w:rFonts w:ascii="Times New Roman" w:eastAsia="Times New Roman" w:hAnsi="Times New Roman"/>
          <w:color w:val="2C2C2C"/>
          <w:sz w:val="24"/>
          <w:szCs w:val="24"/>
          <w:lang w:eastAsia="ru-RU"/>
        </w:rPr>
        <w:t>. ДОСУДЕБНЫЙ (ВНЕСУДЕБНЫЙ) ПОРЯДОК ОБЖАЛОВАНИЯ</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xml:space="preserve">РЕШЕНИЙ И ДЕЙСТВИЙ (БЕЗДЕЙСТВИЯ) АДМИНИСТРАЦИИ </w:t>
      </w:r>
      <w:r w:rsidR="00E57FAC" w:rsidRPr="00CF3E8F">
        <w:rPr>
          <w:rFonts w:ascii="Times New Roman" w:eastAsia="Times New Roman" w:hAnsi="Times New Roman"/>
          <w:color w:val="2C2C2C"/>
          <w:sz w:val="24"/>
          <w:szCs w:val="24"/>
          <w:lang w:eastAsia="ru-RU"/>
        </w:rPr>
        <w:t>ГОРОХОВСКОГО</w:t>
      </w:r>
      <w:r w:rsidRPr="00CF3E8F">
        <w:rPr>
          <w:rFonts w:ascii="Times New Roman" w:eastAsia="Times New Roman" w:hAnsi="Times New Roman"/>
          <w:color w:val="2C2C2C"/>
          <w:sz w:val="24"/>
          <w:szCs w:val="24"/>
          <w:lang w:eastAsia="ru-RU"/>
        </w:rPr>
        <w:t xml:space="preserve"> МУНИЦИПАЛЬНОГО ОБРАЗОВАНИЯ И ИХ ДОЛЖНОСТНЫХ ЛИЦ</w:t>
      </w:r>
    </w:p>
    <w:p w:rsidR="009B19FC" w:rsidRPr="00CF3E8F" w:rsidRDefault="009B19FC" w:rsidP="009B19FC">
      <w:pPr>
        <w:shd w:val="clear" w:color="auto" w:fill="FFFFFF"/>
        <w:spacing w:after="96" w:line="255" w:lineRule="atLeast"/>
        <w:jc w:val="both"/>
        <w:rPr>
          <w:rFonts w:ascii="Times New Roman" w:eastAsia="Times New Roman" w:hAnsi="Times New Roman"/>
          <w:color w:val="2C2C2C"/>
          <w:sz w:val="24"/>
          <w:szCs w:val="24"/>
          <w:lang w:eastAsia="ru-RU"/>
        </w:rPr>
      </w:pPr>
      <w:bookmarkStart w:id="6" w:name="Par411"/>
      <w:bookmarkEnd w:id="6"/>
      <w:r w:rsidRPr="00CF3E8F">
        <w:rPr>
          <w:rFonts w:ascii="Times New Roman" w:eastAsia="Times New Roman" w:hAnsi="Times New Roman"/>
          <w:color w:val="2C2C2C"/>
          <w:sz w:val="24"/>
          <w:szCs w:val="24"/>
          <w:lang w:eastAsia="ru-RU"/>
        </w:rPr>
        <w:t> </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3. Информация для заинтересованного лица о его праве подать жалобу на решение и (или) действие (бездействие) Администрации</w:t>
      </w:r>
      <w:r w:rsidR="00950E1B" w:rsidRPr="00CF3E8F">
        <w:rPr>
          <w:rFonts w:ascii="Times New Roman" w:eastAsia="Times New Roman" w:hAnsi="Times New Roman"/>
          <w:color w:val="2C2C2C"/>
          <w:sz w:val="24"/>
          <w:szCs w:val="24"/>
          <w:lang w:eastAsia="ru-RU"/>
        </w:rPr>
        <w:t xml:space="preserve"> 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 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 xml:space="preserve">4. В досудебном (внесудебном) порядке обжалуются решения и действия (бездействие) Администрации </w:t>
      </w:r>
      <w:r w:rsidR="00E32AA3">
        <w:rPr>
          <w:rFonts w:ascii="Times New Roman" w:eastAsia="Times New Roman" w:hAnsi="Times New Roman"/>
          <w:sz w:val="24"/>
          <w:szCs w:val="24"/>
          <w:lang w:eastAsia="ru-RU"/>
        </w:rPr>
        <w:t>МО «</w:t>
      </w:r>
      <w:proofErr w:type="spellStart"/>
      <w:r w:rsidR="00E32AA3">
        <w:rPr>
          <w:rFonts w:ascii="Times New Roman" w:eastAsia="Times New Roman" w:hAnsi="Times New Roman"/>
          <w:sz w:val="24"/>
          <w:szCs w:val="24"/>
          <w:lang w:eastAsia="ru-RU"/>
        </w:rPr>
        <w:t>Гаханское</w:t>
      </w:r>
      <w:proofErr w:type="spellEnd"/>
      <w:r w:rsidR="00E32AA3">
        <w:rPr>
          <w:rFonts w:ascii="Times New Roman" w:eastAsia="Times New Roman" w:hAnsi="Times New Roman"/>
          <w:sz w:val="24"/>
          <w:szCs w:val="24"/>
          <w:lang w:eastAsia="ru-RU"/>
        </w:rPr>
        <w:t>»</w:t>
      </w:r>
      <w:r w:rsidR="009B19FC" w:rsidRPr="00CF3E8F">
        <w:rPr>
          <w:rFonts w:ascii="Times New Roman" w:eastAsia="Times New Roman" w:hAnsi="Times New Roman"/>
          <w:color w:val="2C2C2C"/>
          <w:sz w:val="24"/>
          <w:szCs w:val="24"/>
          <w:lang w:eastAsia="ru-RU"/>
        </w:rPr>
        <w:t>, их должностных лиц, в том числе в следующих случаях:</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а) нарушение срока регистрации запроса о предоставлении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нарушение срока предоставления муниципальной услуги;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ж)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 xml:space="preserve">з) отказ </w:t>
      </w:r>
      <w:r w:rsidR="001E1745"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Администрации</w:t>
      </w:r>
      <w:r w:rsidR="00950E1B" w:rsidRPr="00CF3E8F">
        <w:rPr>
          <w:rFonts w:ascii="Times New Roman" w:eastAsia="Times New Roman" w:hAnsi="Times New Roman"/>
          <w:color w:val="2C2C2C"/>
          <w:sz w:val="24"/>
          <w:szCs w:val="24"/>
          <w:lang w:eastAsia="ru-RU"/>
        </w:rPr>
        <w:t xml:space="preserve"> 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Pr="00CF3E8F">
        <w:rPr>
          <w:rFonts w:ascii="Times New Roman" w:eastAsia="Times New Roman" w:hAnsi="Times New Roman"/>
          <w:color w:val="2C2C2C"/>
          <w:sz w:val="24"/>
          <w:szCs w:val="24"/>
          <w:lang w:eastAsia="ru-RU"/>
        </w:rPr>
        <w:t>,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5. Действия (бездействие) и решения Администрации</w:t>
      </w:r>
      <w:r w:rsidR="00950E1B" w:rsidRPr="00CF3E8F">
        <w:rPr>
          <w:rFonts w:ascii="Times New Roman" w:eastAsia="Times New Roman" w:hAnsi="Times New Roman"/>
          <w:color w:val="2C2C2C"/>
          <w:sz w:val="24"/>
          <w:szCs w:val="24"/>
          <w:lang w:eastAsia="ru-RU"/>
        </w:rPr>
        <w:t xml:space="preserve"> 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 xml:space="preserve">, их должностных лиц в досудебном (внесудебном) порядке обжалуются </w:t>
      </w:r>
      <w:r w:rsidR="00950E1B" w:rsidRPr="00CF3E8F">
        <w:rPr>
          <w:rFonts w:ascii="Times New Roman" w:eastAsia="Times New Roman" w:hAnsi="Times New Roman"/>
          <w:color w:val="2C2C2C"/>
          <w:sz w:val="24"/>
          <w:szCs w:val="24"/>
          <w:lang w:eastAsia="ru-RU"/>
        </w:rPr>
        <w:t xml:space="preserve">Главе </w:t>
      </w:r>
      <w:r w:rsidR="009B19FC" w:rsidRPr="00CF3E8F">
        <w:rPr>
          <w:rFonts w:ascii="Times New Roman" w:eastAsia="Times New Roman" w:hAnsi="Times New Roman"/>
          <w:color w:val="2C2C2C"/>
          <w:sz w:val="24"/>
          <w:szCs w:val="24"/>
          <w:lang w:eastAsia="ru-RU"/>
        </w:rPr>
        <w:t>Администрации</w:t>
      </w:r>
      <w:r w:rsidR="00950E1B" w:rsidRPr="00CF3E8F">
        <w:rPr>
          <w:rFonts w:ascii="Times New Roman" w:eastAsia="Times New Roman" w:hAnsi="Times New Roman"/>
          <w:color w:val="2C2C2C"/>
          <w:sz w:val="24"/>
          <w:szCs w:val="24"/>
          <w:lang w:eastAsia="ru-RU"/>
        </w:rPr>
        <w:t xml:space="preserve"> МО «</w:t>
      </w:r>
      <w:proofErr w:type="spellStart"/>
      <w:r w:rsidR="00950E1B" w:rsidRPr="00CF3E8F">
        <w:rPr>
          <w:rFonts w:ascii="Times New Roman" w:eastAsia="Times New Roman" w:hAnsi="Times New Roman"/>
          <w:color w:val="2C2C2C"/>
          <w:sz w:val="24"/>
          <w:szCs w:val="24"/>
          <w:lang w:eastAsia="ru-RU"/>
        </w:rPr>
        <w:t>Гаханское</w:t>
      </w:r>
      <w:proofErr w:type="spellEnd"/>
      <w:r w:rsidR="00950E1B"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6. Жалоба может быть подана в письменной форме на бумажном носителе, в электронной форме одним из следующих способов:</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а) личное обращение;</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через организации почтовой связи;</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в) с использованием сети «Интернет»;</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w:t>
      </w:r>
      <w:r w:rsidR="009B19FC" w:rsidRPr="00CF3E8F">
        <w:rPr>
          <w:rFonts w:ascii="Times New Roman" w:eastAsia="Times New Roman" w:hAnsi="Times New Roman"/>
          <w:color w:val="2C2C2C"/>
          <w:sz w:val="24"/>
          <w:szCs w:val="24"/>
          <w:lang w:eastAsia="ru-RU"/>
        </w:rPr>
        <w:t>7.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96 Административного регламента.</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Жалоба, поступившая в</w:t>
      </w:r>
      <w:r w:rsidR="001E1745"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 xml:space="preserve"> Администрацию </w:t>
      </w:r>
      <w:r w:rsidR="001E1745" w:rsidRPr="00CF3E8F">
        <w:rPr>
          <w:rFonts w:ascii="Times New Roman" w:eastAsia="Times New Roman" w:hAnsi="Times New Roman"/>
          <w:color w:val="2C2C2C"/>
          <w:sz w:val="24"/>
          <w:szCs w:val="24"/>
          <w:lang w:eastAsia="ru-RU"/>
        </w:rPr>
        <w:t>МО «</w:t>
      </w:r>
      <w:proofErr w:type="spellStart"/>
      <w:r w:rsidR="001E1745" w:rsidRPr="00CF3E8F">
        <w:rPr>
          <w:rFonts w:ascii="Times New Roman" w:eastAsia="Times New Roman" w:hAnsi="Times New Roman"/>
          <w:color w:val="2C2C2C"/>
          <w:sz w:val="24"/>
          <w:szCs w:val="24"/>
          <w:lang w:eastAsia="ru-RU"/>
        </w:rPr>
        <w:t>Гаханское</w:t>
      </w:r>
      <w:proofErr w:type="spellEnd"/>
      <w:r w:rsidR="001E1745" w:rsidRPr="00CF3E8F">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78</w:t>
      </w:r>
      <w:r w:rsidR="009B19FC" w:rsidRPr="00CF3E8F">
        <w:rPr>
          <w:rFonts w:ascii="Times New Roman" w:eastAsia="Times New Roman" w:hAnsi="Times New Roman"/>
          <w:color w:val="2C2C2C"/>
          <w:sz w:val="24"/>
          <w:szCs w:val="24"/>
          <w:lang w:eastAsia="ru-RU"/>
        </w:rPr>
        <w:t xml:space="preserve">. </w:t>
      </w:r>
      <w:proofErr w:type="gramStart"/>
      <w:r w:rsidR="009B19FC" w:rsidRPr="00CF3E8F">
        <w:rPr>
          <w:rFonts w:ascii="Times New Roman" w:eastAsia="Times New Roman" w:hAnsi="Times New Roman"/>
          <w:color w:val="2C2C2C"/>
          <w:sz w:val="24"/>
          <w:szCs w:val="24"/>
          <w:lang w:eastAsia="ru-RU"/>
        </w:rPr>
        <w:t>Жалоба, поступившая в Администрацию</w:t>
      </w:r>
      <w:r w:rsidR="001E1745" w:rsidRPr="00CF3E8F">
        <w:rPr>
          <w:rFonts w:ascii="Times New Roman" w:eastAsia="Times New Roman" w:hAnsi="Times New Roman"/>
          <w:color w:val="2C2C2C"/>
          <w:sz w:val="24"/>
          <w:szCs w:val="24"/>
          <w:lang w:eastAsia="ru-RU"/>
        </w:rPr>
        <w:t xml:space="preserve"> МО «</w:t>
      </w:r>
      <w:proofErr w:type="spellStart"/>
      <w:r w:rsidR="001E1745" w:rsidRPr="00CF3E8F">
        <w:rPr>
          <w:rFonts w:ascii="Times New Roman" w:eastAsia="Times New Roman" w:hAnsi="Times New Roman"/>
          <w:color w:val="2C2C2C"/>
          <w:sz w:val="24"/>
          <w:szCs w:val="24"/>
          <w:lang w:eastAsia="ru-RU"/>
        </w:rPr>
        <w:t>Гаханское</w:t>
      </w:r>
      <w:proofErr w:type="spellEnd"/>
      <w:r w:rsidR="001E1745" w:rsidRPr="00CF3E8F">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 xml:space="preserve">, подлежит рассмотрению в течение 15 рабочих дней со дня ее регистрации, а в случае </w:t>
      </w:r>
      <w:r w:rsidR="001E1745" w:rsidRPr="00CF3E8F">
        <w:rPr>
          <w:rFonts w:ascii="Times New Roman" w:eastAsia="Times New Roman" w:hAnsi="Times New Roman"/>
          <w:color w:val="2C2C2C"/>
          <w:sz w:val="24"/>
          <w:szCs w:val="24"/>
          <w:lang w:eastAsia="ru-RU"/>
        </w:rPr>
        <w:t xml:space="preserve">обжалования отказа </w:t>
      </w:r>
      <w:r w:rsidR="009B19FC" w:rsidRPr="00CF3E8F">
        <w:rPr>
          <w:rFonts w:ascii="Times New Roman" w:eastAsia="Times New Roman" w:hAnsi="Times New Roman"/>
          <w:color w:val="2C2C2C"/>
          <w:sz w:val="24"/>
          <w:szCs w:val="24"/>
          <w:lang w:eastAsia="ru-RU"/>
        </w:rPr>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r w:rsidR="001F1F82" w:rsidRPr="00CF3E8F">
        <w:rPr>
          <w:rFonts w:ascii="Times New Roman" w:eastAsia="Times New Roman" w:hAnsi="Times New Roman"/>
          <w:color w:val="2C2C2C"/>
          <w:sz w:val="24"/>
          <w:szCs w:val="24"/>
          <w:lang w:eastAsia="ru-RU"/>
        </w:rPr>
        <w:t>79</w:t>
      </w:r>
      <w:r w:rsidRPr="00CF3E8F">
        <w:rPr>
          <w:rFonts w:ascii="Times New Roman" w:eastAsia="Times New Roman" w:hAnsi="Times New Roman"/>
          <w:color w:val="2C2C2C"/>
          <w:sz w:val="24"/>
          <w:szCs w:val="24"/>
          <w:lang w:eastAsia="ru-RU"/>
        </w:rPr>
        <w:t xml:space="preserve">. По результатам рассмотрения жалобы Администрация </w:t>
      </w:r>
      <w:r w:rsidR="00624D1D">
        <w:rPr>
          <w:rFonts w:ascii="Times New Roman" w:eastAsia="Times New Roman" w:hAnsi="Times New Roman"/>
          <w:color w:val="2C2C2C"/>
          <w:sz w:val="24"/>
          <w:szCs w:val="24"/>
          <w:lang w:eastAsia="ru-RU"/>
        </w:rPr>
        <w:t>МО «</w:t>
      </w:r>
      <w:proofErr w:type="spellStart"/>
      <w:r w:rsidR="00624D1D">
        <w:rPr>
          <w:rFonts w:ascii="Times New Roman" w:eastAsia="Times New Roman" w:hAnsi="Times New Roman"/>
          <w:color w:val="2C2C2C"/>
          <w:sz w:val="24"/>
          <w:szCs w:val="24"/>
          <w:lang w:eastAsia="ru-RU"/>
        </w:rPr>
        <w:t>Гаханское</w:t>
      </w:r>
      <w:proofErr w:type="spellEnd"/>
      <w:r w:rsidR="00624D1D">
        <w:rPr>
          <w:rFonts w:ascii="Times New Roman" w:eastAsia="Times New Roman" w:hAnsi="Times New Roman"/>
          <w:color w:val="2C2C2C"/>
          <w:sz w:val="24"/>
          <w:szCs w:val="24"/>
          <w:lang w:eastAsia="ru-RU"/>
        </w:rPr>
        <w:t xml:space="preserve">» </w:t>
      </w:r>
      <w:r w:rsidRPr="00CF3E8F">
        <w:rPr>
          <w:rFonts w:ascii="Times New Roman" w:eastAsia="Times New Roman" w:hAnsi="Times New Roman"/>
          <w:color w:val="2C2C2C"/>
          <w:sz w:val="24"/>
          <w:szCs w:val="24"/>
          <w:lang w:eastAsia="ru-RU"/>
        </w:rPr>
        <w:t>принимает одно из следующих решений:</w:t>
      </w:r>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proofErr w:type="gramStart"/>
      <w:r w:rsidRPr="00CF3E8F">
        <w:rPr>
          <w:rFonts w:ascii="Times New Roman" w:eastAsia="Times New Roman" w:hAnsi="Times New Roman"/>
          <w:color w:val="2C2C2C"/>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B19FC" w:rsidRPr="00CF3E8F" w:rsidRDefault="009B19FC"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б) отказывает в удовлетворении жалобы.</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lastRenderedPageBreak/>
        <w:t>80</w:t>
      </w:r>
      <w:r w:rsidR="002D6D3C">
        <w:rPr>
          <w:rFonts w:ascii="Times New Roman" w:eastAsia="Times New Roman" w:hAnsi="Times New Roman"/>
          <w:color w:val="2C2C2C"/>
          <w:sz w:val="24"/>
          <w:szCs w:val="24"/>
          <w:lang w:eastAsia="ru-RU"/>
        </w:rPr>
        <w:t>.</w:t>
      </w:r>
      <w:r w:rsidR="009B19FC" w:rsidRPr="00CF3E8F">
        <w:rPr>
          <w:rFonts w:ascii="Times New Roman" w:eastAsia="Times New Roman" w:hAnsi="Times New Roman"/>
          <w:color w:val="2C2C2C"/>
          <w:sz w:val="24"/>
          <w:szCs w:val="24"/>
          <w:lang w:eastAsia="ru-RU"/>
        </w:rPr>
        <w:t xml:space="preserve"> </w:t>
      </w:r>
      <w:proofErr w:type="gramStart"/>
      <w:r w:rsidR="009B19FC" w:rsidRPr="00CF3E8F">
        <w:rPr>
          <w:rFonts w:ascii="Times New Roman" w:eastAsia="Times New Roman" w:hAnsi="Times New Roman"/>
          <w:color w:val="2C2C2C"/>
          <w:sz w:val="24"/>
          <w:szCs w:val="24"/>
          <w:lang w:eastAsia="ru-RU"/>
        </w:rPr>
        <w:t>Н</w:t>
      </w:r>
      <w:proofErr w:type="gramEnd"/>
      <w:r w:rsidR="009B19FC" w:rsidRPr="00CF3E8F">
        <w:rPr>
          <w:rFonts w:ascii="Times New Roman" w:eastAsia="Times New Roman" w:hAnsi="Times New Roman"/>
          <w:color w:val="2C2C2C"/>
          <w:sz w:val="24"/>
          <w:szCs w:val="24"/>
          <w:lang w:eastAsia="ru-RU"/>
        </w:rPr>
        <w:t xml:space="preserve">е позднее дня, следующего за днем принятия решения, предусмотренного пунктом </w:t>
      </w:r>
      <w:r w:rsidRPr="00CF3E8F">
        <w:rPr>
          <w:rFonts w:ascii="Times New Roman" w:eastAsia="Times New Roman" w:hAnsi="Times New Roman"/>
          <w:color w:val="2C2C2C"/>
          <w:sz w:val="24"/>
          <w:szCs w:val="24"/>
          <w:lang w:eastAsia="ru-RU"/>
        </w:rPr>
        <w:t>79</w:t>
      </w:r>
      <w:r w:rsidR="009B19FC" w:rsidRPr="00CF3E8F">
        <w:rPr>
          <w:rFonts w:ascii="Times New Roman" w:eastAsia="Times New Roman" w:hAnsi="Times New Roman"/>
          <w:color w:val="2C2C2C"/>
          <w:sz w:val="24"/>
          <w:szCs w:val="24"/>
          <w:lang w:eastAsia="ru-RU"/>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81</w:t>
      </w:r>
      <w:r w:rsidR="009B19FC" w:rsidRPr="00CF3E8F">
        <w:rPr>
          <w:rFonts w:ascii="Times New Roman" w:eastAsia="Times New Roman" w:hAnsi="Times New Roman"/>
          <w:color w:val="2C2C2C"/>
          <w:sz w:val="24"/>
          <w:szCs w:val="24"/>
          <w:lang w:eastAsia="ru-RU"/>
        </w:rPr>
        <w:t>.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82</w:t>
      </w:r>
      <w:r w:rsidR="009B19FC" w:rsidRPr="00CF3E8F">
        <w:rPr>
          <w:rFonts w:ascii="Times New Roman" w:eastAsia="Times New Roman" w:hAnsi="Times New Roman"/>
          <w:color w:val="2C2C2C"/>
          <w:sz w:val="24"/>
          <w:szCs w:val="24"/>
          <w:lang w:eastAsia="ru-RU"/>
        </w:rPr>
        <w:t xml:space="preserve">. В случае установления в ходе или по результатам </w:t>
      </w:r>
      <w:proofErr w:type="gramStart"/>
      <w:r w:rsidR="009B19FC" w:rsidRPr="00CF3E8F">
        <w:rPr>
          <w:rFonts w:ascii="Times New Roman" w:eastAsia="Times New Roman" w:hAnsi="Times New Roman"/>
          <w:color w:val="2C2C2C"/>
          <w:sz w:val="24"/>
          <w:szCs w:val="24"/>
          <w:lang w:eastAsia="ru-RU"/>
        </w:rPr>
        <w:t>рассмотрения жалобы признаков состава административного правонарушения</w:t>
      </w:r>
      <w:proofErr w:type="gramEnd"/>
      <w:r w:rsidR="009B19FC" w:rsidRPr="00CF3E8F">
        <w:rPr>
          <w:rFonts w:ascii="Times New Roman" w:eastAsia="Times New Roman" w:hAnsi="Times New Roman"/>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B19FC" w:rsidRPr="00CF3E8F" w:rsidRDefault="001F1F82" w:rsidP="009B19FC">
      <w:pPr>
        <w:shd w:val="clear" w:color="auto" w:fill="FFFFFF"/>
        <w:spacing w:after="96" w:line="255" w:lineRule="atLeast"/>
        <w:ind w:firstLine="709"/>
        <w:jc w:val="both"/>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83</w:t>
      </w:r>
      <w:r w:rsidR="00624D1D">
        <w:rPr>
          <w:rFonts w:ascii="Times New Roman" w:eastAsia="Times New Roman" w:hAnsi="Times New Roman"/>
          <w:color w:val="2C2C2C"/>
          <w:sz w:val="24"/>
          <w:szCs w:val="24"/>
          <w:lang w:eastAsia="ru-RU"/>
        </w:rPr>
        <w:t xml:space="preserve">. </w:t>
      </w:r>
      <w:r w:rsidR="009B19FC" w:rsidRPr="00CF3E8F">
        <w:rPr>
          <w:rFonts w:ascii="Times New Roman" w:eastAsia="Times New Roman" w:hAnsi="Times New Roman"/>
          <w:color w:val="2C2C2C"/>
          <w:sz w:val="24"/>
          <w:szCs w:val="24"/>
          <w:lang w:eastAsia="ru-RU"/>
        </w:rPr>
        <w:t>В случае несогласия с вынесенным по жалобе решением заинтересованное лицо вправе обжаловать решение в судебном порядке.</w:t>
      </w:r>
    </w:p>
    <w:p w:rsidR="009B19FC" w:rsidRPr="00CF3E8F" w:rsidRDefault="009B19FC" w:rsidP="009B19FC">
      <w:pPr>
        <w:shd w:val="clear" w:color="auto" w:fill="FFFFFF"/>
        <w:spacing w:after="96" w:line="255" w:lineRule="atLeast"/>
        <w:jc w:val="right"/>
        <w:rPr>
          <w:rFonts w:ascii="Times New Roman" w:eastAsia="Times New Roman" w:hAnsi="Times New Roman"/>
          <w:color w:val="2C2C2C"/>
          <w:sz w:val="24"/>
          <w:szCs w:val="24"/>
          <w:lang w:eastAsia="ru-RU"/>
        </w:rPr>
      </w:pPr>
      <w:r w:rsidRPr="00CF3E8F">
        <w:rPr>
          <w:rFonts w:ascii="Times New Roman" w:eastAsia="Times New Roman" w:hAnsi="Times New Roman"/>
          <w:color w:val="2C2C2C"/>
          <w:sz w:val="24"/>
          <w:szCs w:val="24"/>
          <w:lang w:eastAsia="ru-RU"/>
        </w:rPr>
        <w:t> </w:t>
      </w:r>
    </w:p>
    <w:p w:rsidR="00D82FF4" w:rsidRDefault="00D82FF4" w:rsidP="00D82FF4">
      <w:pPr>
        <w:shd w:val="clear" w:color="auto" w:fill="FFFFFF"/>
        <w:spacing w:after="96" w:line="255" w:lineRule="atLeast"/>
        <w:rPr>
          <w:rFonts w:ascii="Times New Roman" w:eastAsia="Times New Roman" w:hAnsi="Times New Roman"/>
          <w:iCs/>
          <w:color w:val="2C2C2C"/>
          <w:sz w:val="24"/>
          <w:szCs w:val="24"/>
          <w:lang w:eastAsia="ru-RU"/>
        </w:rPr>
      </w:pPr>
    </w:p>
    <w:p w:rsidR="001E1745" w:rsidRDefault="001E1745"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Default="00D82FF4" w:rsidP="009B19FC">
      <w:pPr>
        <w:shd w:val="clear" w:color="auto" w:fill="FFFFFF"/>
        <w:spacing w:after="96" w:line="255" w:lineRule="atLeast"/>
        <w:ind w:left="4500"/>
        <w:jc w:val="both"/>
        <w:rPr>
          <w:rFonts w:ascii="Times New Roman" w:eastAsia="Times New Roman" w:hAnsi="Times New Roman"/>
          <w:iCs/>
          <w:color w:val="2C2C2C"/>
          <w:sz w:val="24"/>
          <w:szCs w:val="24"/>
          <w:lang w:eastAsia="ru-RU"/>
        </w:rPr>
      </w:pPr>
    </w:p>
    <w:p w:rsidR="00D82FF4" w:rsidRPr="00CF3E8F" w:rsidRDefault="00D82FF4"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bookmarkStart w:id="7" w:name="_GoBack"/>
      <w:bookmarkEnd w:id="7"/>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1E1745" w:rsidRPr="00CF3E8F" w:rsidRDefault="001E1745" w:rsidP="009B19FC">
      <w:pPr>
        <w:shd w:val="clear" w:color="auto" w:fill="FFFFFF"/>
        <w:spacing w:after="96" w:line="255" w:lineRule="atLeast"/>
        <w:ind w:left="4500"/>
        <w:jc w:val="both"/>
        <w:rPr>
          <w:rFonts w:ascii="Times New Roman" w:eastAsia="Times New Roman" w:hAnsi="Times New Roman"/>
          <w:color w:val="2C2C2C"/>
          <w:sz w:val="24"/>
          <w:szCs w:val="24"/>
          <w:lang w:eastAsia="ru-RU"/>
        </w:rPr>
      </w:pPr>
    </w:p>
    <w:p w:rsidR="009B19FC" w:rsidRPr="009B19FC" w:rsidRDefault="009B19FC" w:rsidP="009B19FC">
      <w:pPr>
        <w:shd w:val="clear" w:color="auto" w:fill="FFFFFF"/>
        <w:spacing w:after="96" w:line="255" w:lineRule="atLeast"/>
        <w:ind w:left="4500"/>
        <w:jc w:val="both"/>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18"/>
          <w:szCs w:val="18"/>
          <w:lang w:eastAsia="ru-RU"/>
        </w:rPr>
        <w:t> </w:t>
      </w: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CF3E8F" w:rsidRDefault="00CF3E8F"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624D1D" w:rsidRDefault="00624D1D" w:rsidP="009B19FC">
      <w:pPr>
        <w:shd w:val="clear" w:color="auto" w:fill="FFFFFF"/>
        <w:spacing w:after="96" w:line="255" w:lineRule="atLeast"/>
        <w:ind w:left="4500"/>
        <w:jc w:val="both"/>
        <w:rPr>
          <w:rFonts w:ascii="Times New Roman" w:eastAsia="Times New Roman" w:hAnsi="Times New Roman"/>
          <w:color w:val="2C2C2C"/>
          <w:sz w:val="18"/>
          <w:szCs w:val="18"/>
          <w:lang w:eastAsia="ru-RU"/>
        </w:rPr>
      </w:pPr>
    </w:p>
    <w:p w:rsidR="009B19FC" w:rsidRPr="009B19FC" w:rsidRDefault="009B19FC" w:rsidP="009B19FC">
      <w:pPr>
        <w:shd w:val="clear" w:color="auto" w:fill="FFFFFF"/>
        <w:spacing w:after="96" w:line="255" w:lineRule="atLeast"/>
        <w:ind w:left="4500"/>
        <w:jc w:val="both"/>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18"/>
          <w:szCs w:val="18"/>
          <w:lang w:eastAsia="ru-RU"/>
        </w:rPr>
        <w:t>Приложение 1</w:t>
      </w:r>
    </w:p>
    <w:p w:rsidR="009B19FC" w:rsidRPr="009B19FC" w:rsidRDefault="009B19FC" w:rsidP="009B19FC">
      <w:pPr>
        <w:shd w:val="clear" w:color="auto" w:fill="FFFFFF"/>
        <w:spacing w:after="96" w:line="255" w:lineRule="atLeast"/>
        <w:ind w:left="4500"/>
        <w:jc w:val="both"/>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18"/>
          <w:szCs w:val="18"/>
          <w:lang w:eastAsia="ru-RU"/>
        </w:rPr>
        <w:t xml:space="preserve">к административному регламенту предоставления муниципальной услуги «Предоставление земельных </w:t>
      </w:r>
      <w:proofErr w:type="gramStart"/>
      <w:r w:rsidRPr="009B19FC">
        <w:rPr>
          <w:rFonts w:ascii="Times New Roman" w:eastAsia="Times New Roman" w:hAnsi="Times New Roman"/>
          <w:color w:val="2C2C2C"/>
          <w:sz w:val="18"/>
          <w:szCs w:val="18"/>
          <w:lang w:eastAsia="ru-RU"/>
        </w:rPr>
        <w:t>участк</w:t>
      </w:r>
      <w:r w:rsidR="001E1745">
        <w:rPr>
          <w:rFonts w:ascii="Times New Roman" w:eastAsia="Times New Roman" w:hAnsi="Times New Roman"/>
          <w:color w:val="2C2C2C"/>
          <w:sz w:val="18"/>
          <w:szCs w:val="18"/>
          <w:lang w:eastAsia="ru-RU"/>
        </w:rPr>
        <w:t>ов</w:t>
      </w:r>
      <w:proofErr w:type="gramEnd"/>
      <w:r w:rsidRPr="009B19FC">
        <w:rPr>
          <w:rFonts w:ascii="Times New Roman" w:eastAsia="Times New Roman" w:hAnsi="Times New Roman"/>
          <w:color w:val="2C2C2C"/>
          <w:sz w:val="18"/>
          <w:szCs w:val="18"/>
          <w:lang w:eastAsia="ru-RU"/>
        </w:rPr>
        <w:t xml:space="preserve"> государственная собственность на </w:t>
      </w:r>
      <w:proofErr w:type="gramStart"/>
      <w:r w:rsidRPr="009B19FC">
        <w:rPr>
          <w:rFonts w:ascii="Times New Roman" w:eastAsia="Times New Roman" w:hAnsi="Times New Roman"/>
          <w:color w:val="2C2C2C"/>
          <w:sz w:val="18"/>
          <w:szCs w:val="18"/>
          <w:lang w:eastAsia="ru-RU"/>
        </w:rPr>
        <w:t>которые</w:t>
      </w:r>
      <w:proofErr w:type="gramEnd"/>
      <w:r w:rsidRPr="009B19FC">
        <w:rPr>
          <w:rFonts w:ascii="Times New Roman" w:eastAsia="Times New Roman" w:hAnsi="Times New Roman"/>
          <w:color w:val="2C2C2C"/>
          <w:sz w:val="18"/>
          <w:szCs w:val="18"/>
          <w:lang w:eastAsia="ru-RU"/>
        </w:rPr>
        <w:t xml:space="preserve"> не разграничена, без торгов»</w:t>
      </w:r>
    </w:p>
    <w:p w:rsidR="009B19FC" w:rsidRPr="009B19FC" w:rsidRDefault="009B19FC" w:rsidP="009B19FC">
      <w:pPr>
        <w:shd w:val="clear" w:color="auto" w:fill="FFFFFF"/>
        <w:spacing w:after="0" w:line="255" w:lineRule="atLeast"/>
        <w:jc w:val="center"/>
        <w:rPr>
          <w:rFonts w:ascii="Times New Roman" w:eastAsia="Times New Roman" w:hAnsi="Times New Roman"/>
          <w:color w:val="2C2C2C"/>
          <w:sz w:val="20"/>
          <w:szCs w:val="20"/>
          <w:lang w:eastAsia="ru-RU"/>
        </w:rPr>
      </w:pPr>
    </w:p>
    <w:p w:rsidR="009B19FC" w:rsidRPr="009B19FC" w:rsidRDefault="009B19FC" w:rsidP="009B19FC">
      <w:pPr>
        <w:shd w:val="clear" w:color="auto" w:fill="FFFFFF"/>
        <w:spacing w:after="96" w:line="255" w:lineRule="atLeast"/>
        <w:jc w:val="center"/>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28"/>
          <w:szCs w:val="28"/>
          <w:lang w:eastAsia="ru-RU"/>
        </w:rPr>
        <w:t> </w:t>
      </w:r>
    </w:p>
    <w:p w:rsidR="009B19FC" w:rsidRPr="00CF3E8F" w:rsidRDefault="009B19FC" w:rsidP="009B19FC">
      <w:pPr>
        <w:shd w:val="clear" w:color="auto" w:fill="FFFFFF"/>
        <w:spacing w:after="96" w:line="255" w:lineRule="atLeast"/>
        <w:jc w:val="center"/>
        <w:rPr>
          <w:rFonts w:ascii="Times New Roman" w:eastAsia="Times New Roman" w:hAnsi="Times New Roman"/>
          <w:color w:val="2C2C2C"/>
          <w:sz w:val="24"/>
          <w:szCs w:val="24"/>
          <w:lang w:eastAsia="ru-RU"/>
        </w:rPr>
      </w:pPr>
      <w:r w:rsidRPr="009B19FC">
        <w:rPr>
          <w:rFonts w:ascii="Times New Roman" w:eastAsia="Times New Roman" w:hAnsi="Times New Roman"/>
          <w:color w:val="2C2C2C"/>
          <w:sz w:val="28"/>
          <w:szCs w:val="28"/>
          <w:lang w:eastAsia="ru-RU"/>
        </w:rPr>
        <w:t> </w:t>
      </w:r>
    </w:p>
    <w:p w:rsidR="00CF3E8F" w:rsidRPr="00CF3E8F" w:rsidRDefault="00CF3E8F" w:rsidP="00CF3E8F">
      <w:pPr>
        <w:ind w:left="4200"/>
        <w:jc w:val="both"/>
        <w:rPr>
          <w:rFonts w:ascii="Times New Roman" w:hAnsi="Times New Roman"/>
          <w:sz w:val="24"/>
          <w:szCs w:val="24"/>
        </w:rPr>
      </w:pPr>
      <w:r w:rsidRPr="00CF3E8F">
        <w:rPr>
          <w:rFonts w:ascii="Times New Roman" w:hAnsi="Times New Roman"/>
          <w:sz w:val="24"/>
          <w:szCs w:val="24"/>
        </w:rPr>
        <w:t>Главе администрации  МО «</w:t>
      </w:r>
      <w:proofErr w:type="spellStart"/>
      <w:r w:rsidRPr="00CF3E8F">
        <w:rPr>
          <w:rFonts w:ascii="Times New Roman" w:hAnsi="Times New Roman"/>
          <w:sz w:val="24"/>
          <w:szCs w:val="24"/>
        </w:rPr>
        <w:t>Гаханское</w:t>
      </w:r>
      <w:proofErr w:type="spellEnd"/>
      <w:r w:rsidRPr="00CF3E8F">
        <w:rPr>
          <w:rFonts w:ascii="Times New Roman" w:hAnsi="Times New Roman"/>
          <w:sz w:val="24"/>
          <w:szCs w:val="24"/>
        </w:rPr>
        <w:t>»</w:t>
      </w:r>
    </w:p>
    <w:p w:rsidR="00CF3E8F" w:rsidRPr="00CF3E8F" w:rsidRDefault="00CF3E8F" w:rsidP="00CF3E8F">
      <w:pPr>
        <w:ind w:left="4200"/>
        <w:jc w:val="both"/>
        <w:rPr>
          <w:rFonts w:ascii="Times New Roman" w:hAnsi="Times New Roman"/>
          <w:sz w:val="24"/>
          <w:szCs w:val="24"/>
        </w:rPr>
      </w:pPr>
      <w:r w:rsidRPr="00CF3E8F">
        <w:rPr>
          <w:rFonts w:ascii="Times New Roman" w:hAnsi="Times New Roman"/>
          <w:sz w:val="24"/>
          <w:szCs w:val="24"/>
        </w:rPr>
        <w:t>от________________________________________</w:t>
      </w:r>
    </w:p>
    <w:p w:rsidR="00CF3E8F" w:rsidRPr="00CF3E8F" w:rsidRDefault="00CF3E8F" w:rsidP="00CF3E8F">
      <w:pPr>
        <w:ind w:left="4200"/>
        <w:jc w:val="both"/>
        <w:rPr>
          <w:rFonts w:ascii="Times New Roman" w:hAnsi="Times New Roman"/>
          <w:sz w:val="24"/>
          <w:szCs w:val="24"/>
        </w:rPr>
      </w:pPr>
      <w:r w:rsidRPr="00CF3E8F">
        <w:rPr>
          <w:rFonts w:ascii="Times New Roman" w:hAnsi="Times New Roman"/>
          <w:sz w:val="24"/>
          <w:szCs w:val="24"/>
        </w:rPr>
        <w:t>___________________________________________________________________________________________________________________________________</w:t>
      </w:r>
    </w:p>
    <w:p w:rsidR="00CF3E8F" w:rsidRPr="00CF3E8F" w:rsidRDefault="00CF3E8F" w:rsidP="00CF3E8F">
      <w:pPr>
        <w:ind w:left="4200"/>
        <w:jc w:val="both"/>
        <w:rPr>
          <w:rFonts w:ascii="Times New Roman" w:hAnsi="Times New Roman"/>
          <w:sz w:val="24"/>
          <w:szCs w:val="24"/>
        </w:rPr>
      </w:pPr>
      <w:r w:rsidRPr="00CF3E8F">
        <w:rPr>
          <w:rFonts w:ascii="Times New Roman" w:hAnsi="Times New Roman"/>
          <w:sz w:val="24"/>
          <w:szCs w:val="24"/>
        </w:rPr>
        <w:t>контактный телефон:__________________</w:t>
      </w:r>
    </w:p>
    <w:p w:rsidR="00CF3E8F" w:rsidRPr="00CF3E8F" w:rsidRDefault="00CF3E8F" w:rsidP="00CF3E8F">
      <w:pPr>
        <w:jc w:val="center"/>
        <w:rPr>
          <w:rFonts w:ascii="Times New Roman" w:hAnsi="Times New Roman"/>
          <w:sz w:val="24"/>
          <w:szCs w:val="24"/>
          <w:highlight w:val="yellow"/>
        </w:rPr>
      </w:pPr>
    </w:p>
    <w:p w:rsidR="00CF3E8F" w:rsidRPr="00CF3E8F" w:rsidRDefault="00CF3E8F" w:rsidP="00CF3E8F">
      <w:pPr>
        <w:jc w:val="center"/>
        <w:rPr>
          <w:rFonts w:ascii="Times New Roman" w:hAnsi="Times New Roman"/>
          <w:sz w:val="24"/>
          <w:szCs w:val="24"/>
        </w:rPr>
      </w:pPr>
    </w:p>
    <w:p w:rsidR="00CF3E8F" w:rsidRPr="00CF3E8F" w:rsidRDefault="00CF3E8F" w:rsidP="00CF3E8F">
      <w:pPr>
        <w:jc w:val="center"/>
        <w:rPr>
          <w:rFonts w:ascii="Times New Roman" w:hAnsi="Times New Roman"/>
          <w:sz w:val="24"/>
          <w:szCs w:val="24"/>
        </w:rPr>
      </w:pPr>
      <w:r w:rsidRPr="00CF3E8F">
        <w:rPr>
          <w:rFonts w:ascii="Times New Roman" w:hAnsi="Times New Roman"/>
          <w:sz w:val="24"/>
          <w:szCs w:val="24"/>
        </w:rPr>
        <w:t>ЗАЯВЛЕНИЕ</w:t>
      </w:r>
    </w:p>
    <w:p w:rsidR="00CF3E8F" w:rsidRPr="00CF3E8F" w:rsidRDefault="00CF3E8F" w:rsidP="00CF3E8F">
      <w:pPr>
        <w:ind w:firstLine="540"/>
        <w:jc w:val="center"/>
        <w:rPr>
          <w:rFonts w:ascii="Times New Roman" w:hAnsi="Times New Roman"/>
          <w:sz w:val="24"/>
          <w:szCs w:val="24"/>
        </w:rPr>
      </w:pPr>
      <w:r w:rsidRPr="00CF3E8F">
        <w:rPr>
          <w:rFonts w:ascii="Times New Roman" w:hAnsi="Times New Roman"/>
          <w:sz w:val="24"/>
          <w:szCs w:val="24"/>
        </w:rPr>
        <w:t xml:space="preserve">о предоставлении в собственность/аренду земельного участка </w:t>
      </w:r>
    </w:p>
    <w:p w:rsidR="00CF3E8F" w:rsidRPr="00CF3E8F" w:rsidRDefault="00CF3E8F" w:rsidP="00CF3E8F">
      <w:pPr>
        <w:ind w:firstLine="540"/>
        <w:rPr>
          <w:rFonts w:ascii="Times New Roman" w:hAnsi="Times New Roman"/>
          <w:sz w:val="24"/>
          <w:szCs w:val="24"/>
        </w:rPr>
      </w:pPr>
    </w:p>
    <w:p w:rsidR="00CF3E8F" w:rsidRPr="00CF3E8F" w:rsidRDefault="00CF3E8F" w:rsidP="00CF3E8F">
      <w:pPr>
        <w:spacing w:line="360" w:lineRule="auto"/>
        <w:ind w:firstLine="539"/>
        <w:jc w:val="both"/>
        <w:rPr>
          <w:rFonts w:ascii="Times New Roman" w:hAnsi="Times New Roman"/>
          <w:sz w:val="24"/>
          <w:szCs w:val="24"/>
        </w:rPr>
      </w:pPr>
      <w:r w:rsidRPr="00CF3E8F">
        <w:rPr>
          <w:rFonts w:ascii="Times New Roman" w:hAnsi="Times New Roman"/>
          <w:sz w:val="24"/>
          <w:szCs w:val="24"/>
        </w:rPr>
        <w:t xml:space="preserve">Прошу предоставить в собственность земельный участок площадью ______ </w:t>
      </w:r>
      <w:proofErr w:type="spellStart"/>
      <w:r w:rsidRPr="00CF3E8F">
        <w:rPr>
          <w:rFonts w:ascii="Times New Roman" w:hAnsi="Times New Roman"/>
          <w:sz w:val="24"/>
          <w:szCs w:val="24"/>
        </w:rPr>
        <w:t>кв.м</w:t>
      </w:r>
      <w:proofErr w:type="spellEnd"/>
      <w:r w:rsidRPr="00CF3E8F">
        <w:rPr>
          <w:rFonts w:ascii="Times New Roman" w:hAnsi="Times New Roman"/>
          <w:sz w:val="24"/>
          <w:szCs w:val="24"/>
        </w:rPr>
        <w:t xml:space="preserve">., расположенный по адресу: </w:t>
      </w:r>
      <w:proofErr w:type="spellStart"/>
      <w:r w:rsidRPr="00CF3E8F">
        <w:rPr>
          <w:rFonts w:ascii="Times New Roman" w:hAnsi="Times New Roman"/>
          <w:sz w:val="24"/>
          <w:szCs w:val="24"/>
        </w:rPr>
        <w:t>Эхирит-Булагатский</w:t>
      </w:r>
      <w:proofErr w:type="spellEnd"/>
      <w:r w:rsidRPr="00CF3E8F">
        <w:rPr>
          <w:rFonts w:ascii="Times New Roman" w:hAnsi="Times New Roman"/>
          <w:sz w:val="24"/>
          <w:szCs w:val="24"/>
        </w:rPr>
        <w:t xml:space="preserve"> район, _____________________________________________________________________ с кадастровым номером________________________ (при его наличии), за плату/бесплатно (в собственность/аренду): ______________________________________________________________________.</w:t>
      </w:r>
    </w:p>
    <w:p w:rsidR="00CF3E8F" w:rsidRPr="00CF3E8F" w:rsidRDefault="00CF3E8F" w:rsidP="00CF3E8F">
      <w:pPr>
        <w:spacing w:line="360" w:lineRule="auto"/>
        <w:ind w:firstLine="539"/>
        <w:jc w:val="both"/>
        <w:rPr>
          <w:rFonts w:ascii="Times New Roman" w:hAnsi="Times New Roman"/>
          <w:sz w:val="24"/>
          <w:szCs w:val="24"/>
        </w:rPr>
      </w:pPr>
    </w:p>
    <w:p w:rsidR="00CF3E8F" w:rsidRPr="00CF3E8F" w:rsidRDefault="00CF3E8F" w:rsidP="00CF3E8F">
      <w:pPr>
        <w:rPr>
          <w:rFonts w:ascii="Times New Roman" w:hAnsi="Times New Roman"/>
          <w:sz w:val="24"/>
          <w:szCs w:val="24"/>
        </w:rPr>
      </w:pPr>
    </w:p>
    <w:p w:rsidR="00CF3E8F" w:rsidRPr="00CF3E8F" w:rsidRDefault="00CF3E8F" w:rsidP="00CF3E8F">
      <w:pPr>
        <w:rPr>
          <w:rFonts w:ascii="Times New Roman" w:hAnsi="Times New Roman"/>
          <w:sz w:val="24"/>
          <w:szCs w:val="24"/>
        </w:rPr>
      </w:pPr>
      <w:r w:rsidRPr="00CF3E8F">
        <w:rPr>
          <w:rFonts w:ascii="Times New Roman" w:hAnsi="Times New Roman"/>
          <w:sz w:val="24"/>
          <w:szCs w:val="24"/>
        </w:rPr>
        <w:t xml:space="preserve">__________________/______________/ </w:t>
      </w:r>
      <w:r w:rsidRPr="00CF3E8F">
        <w:rPr>
          <w:rFonts w:ascii="Times New Roman" w:hAnsi="Times New Roman"/>
          <w:sz w:val="24"/>
          <w:szCs w:val="24"/>
        </w:rPr>
        <w:tab/>
      </w:r>
      <w:r w:rsidRPr="00CF3E8F">
        <w:rPr>
          <w:rFonts w:ascii="Times New Roman" w:hAnsi="Times New Roman"/>
          <w:sz w:val="24"/>
          <w:szCs w:val="24"/>
        </w:rPr>
        <w:tab/>
        <w:t xml:space="preserve">           «__»___________20__ г.</w:t>
      </w:r>
    </w:p>
    <w:p w:rsidR="00CF3E8F" w:rsidRDefault="00CF3E8F" w:rsidP="00CF3E8F">
      <w:pPr>
        <w:rPr>
          <w:sz w:val="26"/>
          <w:szCs w:val="26"/>
        </w:rPr>
        <w:sectPr w:rsidR="00CF3E8F" w:rsidSect="00624D1D">
          <w:pgSz w:w="11906" w:h="16838"/>
          <w:pgMar w:top="851" w:right="851" w:bottom="851" w:left="1134" w:header="709" w:footer="709" w:gutter="0"/>
          <w:cols w:space="708"/>
          <w:docGrid w:linePitch="360"/>
        </w:sectPr>
      </w:pPr>
      <w:r w:rsidRPr="00CF3E8F">
        <w:rPr>
          <w:sz w:val="24"/>
          <w:szCs w:val="24"/>
        </w:rPr>
        <w:t xml:space="preserve">                 </w:t>
      </w:r>
    </w:p>
    <w:p w:rsidR="00CF3E8F" w:rsidRPr="009B19FC" w:rsidRDefault="00CF3E8F" w:rsidP="00CF3E8F">
      <w:pPr>
        <w:shd w:val="clear" w:color="auto" w:fill="FFFFFF"/>
        <w:spacing w:after="96" w:line="255" w:lineRule="atLeast"/>
        <w:ind w:left="4500"/>
        <w:jc w:val="both"/>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18"/>
          <w:szCs w:val="18"/>
          <w:lang w:eastAsia="ru-RU"/>
        </w:rPr>
        <w:lastRenderedPageBreak/>
        <w:t xml:space="preserve">Приложение </w:t>
      </w:r>
      <w:r>
        <w:rPr>
          <w:rFonts w:ascii="Times New Roman" w:eastAsia="Times New Roman" w:hAnsi="Times New Roman"/>
          <w:color w:val="2C2C2C"/>
          <w:sz w:val="18"/>
          <w:szCs w:val="18"/>
          <w:lang w:eastAsia="ru-RU"/>
        </w:rPr>
        <w:t>2</w:t>
      </w:r>
    </w:p>
    <w:p w:rsidR="00CF3E8F" w:rsidRPr="009B19FC" w:rsidRDefault="00CF3E8F" w:rsidP="00CF3E8F">
      <w:pPr>
        <w:shd w:val="clear" w:color="auto" w:fill="FFFFFF"/>
        <w:spacing w:after="96" w:line="255" w:lineRule="atLeast"/>
        <w:ind w:left="4500"/>
        <w:jc w:val="both"/>
        <w:rPr>
          <w:rFonts w:ascii="Times New Roman" w:eastAsia="Times New Roman" w:hAnsi="Times New Roman"/>
          <w:color w:val="2C2C2C"/>
          <w:sz w:val="20"/>
          <w:szCs w:val="20"/>
          <w:lang w:eastAsia="ru-RU"/>
        </w:rPr>
      </w:pPr>
      <w:r w:rsidRPr="009B19FC">
        <w:rPr>
          <w:rFonts w:ascii="Times New Roman" w:eastAsia="Times New Roman" w:hAnsi="Times New Roman"/>
          <w:color w:val="2C2C2C"/>
          <w:sz w:val="18"/>
          <w:szCs w:val="18"/>
          <w:lang w:eastAsia="ru-RU"/>
        </w:rPr>
        <w:t xml:space="preserve">к административному регламенту предоставления муниципальной услуги «Предоставление земельных </w:t>
      </w:r>
      <w:proofErr w:type="gramStart"/>
      <w:r w:rsidRPr="009B19FC">
        <w:rPr>
          <w:rFonts w:ascii="Times New Roman" w:eastAsia="Times New Roman" w:hAnsi="Times New Roman"/>
          <w:color w:val="2C2C2C"/>
          <w:sz w:val="18"/>
          <w:szCs w:val="18"/>
          <w:lang w:eastAsia="ru-RU"/>
        </w:rPr>
        <w:t>участк</w:t>
      </w:r>
      <w:r>
        <w:rPr>
          <w:rFonts w:ascii="Times New Roman" w:eastAsia="Times New Roman" w:hAnsi="Times New Roman"/>
          <w:color w:val="2C2C2C"/>
          <w:sz w:val="18"/>
          <w:szCs w:val="18"/>
          <w:lang w:eastAsia="ru-RU"/>
        </w:rPr>
        <w:t>ов</w:t>
      </w:r>
      <w:proofErr w:type="gramEnd"/>
      <w:r w:rsidRPr="009B19FC">
        <w:rPr>
          <w:rFonts w:ascii="Times New Roman" w:eastAsia="Times New Roman" w:hAnsi="Times New Roman"/>
          <w:color w:val="2C2C2C"/>
          <w:sz w:val="18"/>
          <w:szCs w:val="18"/>
          <w:lang w:eastAsia="ru-RU"/>
        </w:rPr>
        <w:t xml:space="preserve"> государственная собственность на </w:t>
      </w:r>
      <w:proofErr w:type="gramStart"/>
      <w:r w:rsidRPr="009B19FC">
        <w:rPr>
          <w:rFonts w:ascii="Times New Roman" w:eastAsia="Times New Roman" w:hAnsi="Times New Roman"/>
          <w:color w:val="2C2C2C"/>
          <w:sz w:val="18"/>
          <w:szCs w:val="18"/>
          <w:lang w:eastAsia="ru-RU"/>
        </w:rPr>
        <w:t>которые</w:t>
      </w:r>
      <w:proofErr w:type="gramEnd"/>
      <w:r w:rsidRPr="009B19FC">
        <w:rPr>
          <w:rFonts w:ascii="Times New Roman" w:eastAsia="Times New Roman" w:hAnsi="Times New Roman"/>
          <w:color w:val="2C2C2C"/>
          <w:sz w:val="18"/>
          <w:szCs w:val="18"/>
          <w:lang w:eastAsia="ru-RU"/>
        </w:rPr>
        <w:t xml:space="preserve"> не разграничена, без торгов»</w:t>
      </w: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3047B1" w:rsidP="00CF3E8F">
      <w:pPr>
        <w:shd w:val="clear" w:color="auto" w:fill="FFFFFF"/>
        <w:spacing w:after="0" w:line="255" w:lineRule="atLeast"/>
        <w:jc w:val="center"/>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БЛОК-СХЕМА</w:t>
      </w:r>
    </w:p>
    <w:p w:rsidR="003047B1" w:rsidRPr="003047B1" w:rsidRDefault="003047B1" w:rsidP="003047B1">
      <w:pPr>
        <w:shd w:val="clear" w:color="auto" w:fill="FFFFFF"/>
        <w:spacing w:after="0" w:line="255" w:lineRule="atLeast"/>
        <w:jc w:val="both"/>
        <w:rPr>
          <w:rFonts w:ascii="Times New Roman" w:eastAsia="Times New Roman" w:hAnsi="Times New Roman"/>
          <w:color w:val="2C2C2C"/>
          <w:sz w:val="24"/>
          <w:szCs w:val="24"/>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2D6D3C" w:rsidP="00CF3E8F">
      <w:pPr>
        <w:shd w:val="clear" w:color="auto" w:fill="FFFFFF"/>
        <w:spacing w:after="0" w:line="255" w:lineRule="atLeast"/>
        <w:jc w:val="center"/>
        <w:rPr>
          <w:rFonts w:ascii="Times New Roman" w:eastAsia="Times New Roman" w:hAnsi="Times New Roman"/>
          <w:color w:val="2C2C2C"/>
          <w:sz w:val="20"/>
          <w:szCs w:val="20"/>
          <w:lang w:eastAsia="ru-RU"/>
        </w:rPr>
      </w:pPr>
      <w:r>
        <w:rPr>
          <w:rFonts w:ascii="Times New Roman" w:eastAsia="Times New Roman" w:hAnsi="Times New Roman"/>
          <w:noProof/>
          <w:color w:val="2C2C2C"/>
          <w:sz w:val="20"/>
          <w:szCs w:val="20"/>
          <w:lang w:eastAsia="ru-RU"/>
        </w:rPr>
        <w:pict>
          <v:rect id="_x0000_s1034" style="position:absolute;left:0;text-align:left;margin-left:300.45pt;margin-top:-.15pt;width:101.25pt;height:60.75pt;z-index:2">
            <v:textbox>
              <w:txbxContent>
                <w:p w:rsidR="002D6D3C" w:rsidRDefault="002D6D3C">
                  <w:r>
                    <w:t xml:space="preserve"> Отказ в приеме              документов</w:t>
                  </w:r>
                </w:p>
              </w:txbxContent>
            </v:textbox>
          </v:rect>
        </w:pict>
      </w:r>
      <w:r>
        <w:rPr>
          <w:rFonts w:ascii="Times New Roman" w:eastAsia="Times New Roman" w:hAnsi="Times New Roman"/>
          <w:noProof/>
          <w:color w:val="2C2C2C"/>
          <w:sz w:val="20"/>
          <w:szCs w:val="20"/>
          <w:lang w:eastAsia="ru-RU"/>
        </w:rPr>
        <w:pict>
          <v:rect id="_x0000_s1033" style="position:absolute;left:0;text-align:left;margin-left:15.45pt;margin-top:-.15pt;width:194.25pt;height:70.5pt;z-index:1">
            <v:textbox>
              <w:txbxContent>
                <w:p w:rsidR="002D6D3C" w:rsidRDefault="002D6D3C">
                  <w:r>
                    <w:t xml:space="preserve">Прием и регистрация заявления и </w:t>
                  </w:r>
                </w:p>
                <w:p w:rsidR="002D6D3C" w:rsidRDefault="002D6D3C">
                  <w:r>
                    <w:t>прилагаемых к нему документов</w:t>
                  </w:r>
                </w:p>
                <w:p w:rsidR="002D6D3C" w:rsidRDefault="002D6D3C"/>
              </w:txbxContent>
            </v:textbox>
          </v:rect>
        </w:pict>
      </w: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2D6D3C" w:rsidP="00CF3E8F">
      <w:pPr>
        <w:shd w:val="clear" w:color="auto" w:fill="FFFFFF"/>
        <w:spacing w:after="0" w:line="255" w:lineRule="atLeast"/>
        <w:jc w:val="center"/>
        <w:rPr>
          <w:rFonts w:ascii="Times New Roman" w:eastAsia="Times New Roman" w:hAnsi="Times New Roman"/>
          <w:color w:val="2C2C2C"/>
          <w:sz w:val="20"/>
          <w:szCs w:val="20"/>
          <w:lang w:eastAsia="ru-RU"/>
        </w:rPr>
      </w:pPr>
      <w:r>
        <w:rPr>
          <w:rFonts w:ascii="Times New Roman" w:eastAsia="Times New Roman" w:hAnsi="Times New Roman"/>
          <w:noProof/>
          <w:color w:val="2C2C2C"/>
          <w:sz w:val="20"/>
          <w:szCs w:val="20"/>
          <w:lang w:eastAsia="ru-RU"/>
        </w:rPr>
        <w:pict>
          <v:shapetype id="_x0000_t32" coordsize="21600,21600" o:spt="32" o:oned="t" path="m,l21600,21600e" filled="f">
            <v:path arrowok="t" fillok="f" o:connecttype="none"/>
            <o:lock v:ext="edit" shapetype="t"/>
          </v:shapetype>
          <v:shape id="_x0000_s1041" type="#_x0000_t32" style="position:absolute;left:0;text-align:left;margin-left:214.2pt;margin-top:4.35pt;width:86.25pt;height:0;z-index:8" o:connectortype="straight">
            <v:stroke endarrow="block"/>
          </v:shape>
        </w:pict>
      </w:r>
    </w:p>
    <w:p w:rsidR="00CF3E8F" w:rsidRDefault="00CF3E8F" w:rsidP="00CF3E8F">
      <w:pPr>
        <w:shd w:val="clear" w:color="auto" w:fill="FFFFFF"/>
        <w:spacing w:after="0" w:line="255" w:lineRule="atLeast"/>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2D6D3C" w:rsidP="00CF3E8F">
      <w:pPr>
        <w:shd w:val="clear" w:color="auto" w:fill="FFFFFF"/>
        <w:spacing w:after="0" w:line="255" w:lineRule="atLeast"/>
        <w:jc w:val="center"/>
        <w:rPr>
          <w:rFonts w:ascii="Times New Roman" w:eastAsia="Times New Roman" w:hAnsi="Times New Roman"/>
          <w:color w:val="2C2C2C"/>
          <w:sz w:val="20"/>
          <w:szCs w:val="20"/>
          <w:lang w:eastAsia="ru-RU"/>
        </w:rPr>
      </w:pPr>
      <w:r>
        <w:rPr>
          <w:rFonts w:ascii="Times New Roman" w:eastAsia="Times New Roman" w:hAnsi="Times New Roman"/>
          <w:noProof/>
          <w:color w:val="2C2C2C"/>
          <w:sz w:val="20"/>
          <w:szCs w:val="20"/>
          <w:lang w:eastAsia="ru-RU"/>
        </w:rPr>
        <w:pict>
          <v:shape id="_x0000_s1040" type="#_x0000_t32" style="position:absolute;left:0;text-align:left;margin-left:139.95pt;margin-top:1.35pt;width:0;height:113.25pt;z-index:7" o:connectortype="straight">
            <v:stroke endarrow="block"/>
          </v:shape>
        </w:pict>
      </w: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CF3E8F" w:rsidRPr="009B19FC" w:rsidRDefault="00CF3E8F" w:rsidP="00CF3E8F">
      <w:pPr>
        <w:shd w:val="clear" w:color="auto" w:fill="FFFFFF"/>
        <w:spacing w:after="0" w:line="255" w:lineRule="atLeast"/>
        <w:jc w:val="center"/>
        <w:rPr>
          <w:rFonts w:ascii="Times New Roman" w:eastAsia="Times New Roman" w:hAnsi="Times New Roman"/>
          <w:color w:val="2C2C2C"/>
          <w:sz w:val="20"/>
          <w:szCs w:val="20"/>
          <w:lang w:eastAsia="ru-RU"/>
        </w:rPr>
      </w:pPr>
    </w:p>
    <w:p w:rsidR="00436733" w:rsidRPr="009B19FC" w:rsidRDefault="002D6D3C">
      <w:pPr>
        <w:rPr>
          <w:rFonts w:ascii="Times New Roman" w:hAnsi="Times New Roman"/>
        </w:rPr>
      </w:pPr>
      <w:r>
        <w:rPr>
          <w:rFonts w:ascii="Times New Roman" w:hAnsi="Times New Roman"/>
          <w:noProof/>
          <w:lang w:eastAsia="ru-RU"/>
        </w:rPr>
        <w:pict>
          <v:rect id="_x0000_s1038" style="position:absolute;margin-left:97.95pt;margin-top:289.35pt;width:132pt;height:78pt;z-index:6">
            <v:textbox>
              <w:txbxContent>
                <w:p w:rsidR="002D6D3C" w:rsidRDefault="002D6D3C">
                  <w:r>
                    <w:t>Подготовка проекта решения/договора и выдача его заявителю</w:t>
                  </w:r>
                </w:p>
              </w:txbxContent>
            </v:textbox>
          </v:rect>
        </w:pict>
      </w:r>
      <w:r>
        <w:rPr>
          <w:rFonts w:ascii="Times New Roman" w:hAnsi="Times New Roman"/>
          <w:noProof/>
          <w:lang w:eastAsia="ru-RU"/>
        </w:rPr>
        <w:pict>
          <v:shape id="_x0000_s1044" type="#_x0000_t32" style="position:absolute;margin-left:150.45pt;margin-top:162.6pt;width:0;height:115.5pt;z-index:11" o:connectortype="straight">
            <v:stroke endarrow="block"/>
          </v:shape>
        </w:pict>
      </w:r>
      <w:r>
        <w:rPr>
          <w:rFonts w:ascii="Times New Roman" w:hAnsi="Times New Roman"/>
          <w:noProof/>
          <w:lang w:eastAsia="ru-RU"/>
        </w:rPr>
        <w:pict>
          <v:shape id="_x0000_s1043" type="#_x0000_t32" style="position:absolute;margin-left:55.95pt;margin-top:116.85pt;width:26.25pt;height:.75pt;flip:x;z-index:10" o:connectortype="straight">
            <v:stroke endarrow="block"/>
          </v:shape>
        </w:pict>
      </w:r>
      <w:r>
        <w:rPr>
          <w:rFonts w:ascii="Times New Roman" w:hAnsi="Times New Roman"/>
          <w:noProof/>
          <w:lang w:eastAsia="ru-RU"/>
        </w:rPr>
        <w:pict>
          <v:shape id="_x0000_s1042" type="#_x0000_t32" style="position:absolute;margin-left:220.2pt;margin-top:122.85pt;width:50.25pt;height:0;z-index:9" o:connectortype="straight">
            <v:stroke endarrow="block"/>
          </v:shape>
        </w:pict>
      </w:r>
      <w:r>
        <w:rPr>
          <w:rFonts w:ascii="Times New Roman" w:hAnsi="Times New Roman"/>
          <w:noProof/>
          <w:lang w:eastAsia="ru-RU"/>
        </w:rPr>
        <w:pict>
          <v:rect id="_x0000_s1037" style="position:absolute;margin-left:270.45pt;margin-top:79.35pt;width:203.25pt;height:169.5pt;z-index:5">
            <v:textbox>
              <w:txbxContent>
                <w:p w:rsidR="002D6D3C" w:rsidRDefault="002D6D3C">
                  <w:r>
                    <w:t>Разъяснение о необходимости  обращения за услугой  Утверждение и согласование схемы расположения земельных участков на кадастровом плане соответствующей территории на территории МО «</w:t>
                  </w:r>
                  <w:proofErr w:type="spellStart"/>
                  <w:r>
                    <w:t>Гаханское</w:t>
                  </w:r>
                  <w:proofErr w:type="spellEnd"/>
                  <w:r>
                    <w:t>»</w:t>
                  </w:r>
                </w:p>
              </w:txbxContent>
            </v:textbox>
          </v:rect>
        </w:pict>
      </w:r>
      <w:r>
        <w:rPr>
          <w:rFonts w:ascii="Times New Roman" w:hAnsi="Times New Roman"/>
          <w:noProof/>
          <w:lang w:eastAsia="ru-RU"/>
        </w:rPr>
        <w:pict>
          <v:rect id="_x0000_s1036" style="position:absolute;margin-left:85.95pt;margin-top:79.35pt;width:134.25pt;height:83.25pt;z-index:4">
            <v:textbox>
              <w:txbxContent>
                <w:p w:rsidR="002D6D3C" w:rsidRDefault="002D6D3C">
                  <w:r>
                    <w:t>Подготовка, согласование и подписание проекта постановления</w:t>
                  </w:r>
                </w:p>
              </w:txbxContent>
            </v:textbox>
          </v:rect>
        </w:pict>
      </w:r>
      <w:r>
        <w:rPr>
          <w:rFonts w:ascii="Times New Roman" w:hAnsi="Times New Roman"/>
          <w:noProof/>
          <w:lang w:eastAsia="ru-RU"/>
        </w:rPr>
        <w:pict>
          <v:rect id="_x0000_s1035" style="position:absolute;margin-left:-43.8pt;margin-top:79.35pt;width:99.75pt;height:83.25pt;z-index:3">
            <v:textbox>
              <w:txbxContent>
                <w:p w:rsidR="002D6D3C" w:rsidRDefault="002D6D3C">
                  <w:r>
                    <w:t>Отказ в предоставлении услуги</w:t>
                  </w:r>
                </w:p>
              </w:txbxContent>
            </v:textbox>
          </v:rect>
        </w:pict>
      </w:r>
    </w:p>
    <w:sectPr w:rsidR="00436733" w:rsidRPr="009B19FC" w:rsidSect="00C3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0B14"/>
    <w:multiLevelType w:val="multilevel"/>
    <w:tmpl w:val="6B40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FC"/>
    <w:rsid w:val="000851A5"/>
    <w:rsid w:val="000D091D"/>
    <w:rsid w:val="00143354"/>
    <w:rsid w:val="001E1745"/>
    <w:rsid w:val="001F1F82"/>
    <w:rsid w:val="00224017"/>
    <w:rsid w:val="002271A2"/>
    <w:rsid w:val="00251FD9"/>
    <w:rsid w:val="002C6ABC"/>
    <w:rsid w:val="002D6D3C"/>
    <w:rsid w:val="003047B1"/>
    <w:rsid w:val="00436733"/>
    <w:rsid w:val="004A28D2"/>
    <w:rsid w:val="005151A9"/>
    <w:rsid w:val="005D1413"/>
    <w:rsid w:val="00624D1D"/>
    <w:rsid w:val="007220F1"/>
    <w:rsid w:val="00743756"/>
    <w:rsid w:val="00842FF6"/>
    <w:rsid w:val="00883433"/>
    <w:rsid w:val="008F143D"/>
    <w:rsid w:val="00950E1B"/>
    <w:rsid w:val="00953A58"/>
    <w:rsid w:val="009B19FC"/>
    <w:rsid w:val="00C33DD0"/>
    <w:rsid w:val="00CF3E8F"/>
    <w:rsid w:val="00D82FF4"/>
    <w:rsid w:val="00DF28CB"/>
    <w:rsid w:val="00E32AA3"/>
    <w:rsid w:val="00E5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2"/>
        <o:r id="V:Rule2" type="connector" idref="#_x0000_s1041"/>
        <o:r id="V:Rule3" type="connector" idref="#_x0000_s1040"/>
        <o:r id="V:Rule4" type="connector" idref="#_x0000_s1044"/>
        <o:r id="V:Rule5"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19FC"/>
  </w:style>
  <w:style w:type="character" w:customStyle="1" w:styleId="mashaindex">
    <w:name w:val="masha_index"/>
    <w:rsid w:val="009B19FC"/>
  </w:style>
  <w:style w:type="character" w:customStyle="1" w:styleId="apple-converted-space">
    <w:name w:val="apple-converted-space"/>
    <w:rsid w:val="009B19FC"/>
  </w:style>
  <w:style w:type="character" w:styleId="a3">
    <w:name w:val="Hyperlink"/>
    <w:uiPriority w:val="99"/>
    <w:unhideWhenUsed/>
    <w:rsid w:val="009B19FC"/>
    <w:rPr>
      <w:color w:val="0000FF"/>
      <w:u w:val="single"/>
    </w:rPr>
  </w:style>
  <w:style w:type="character" w:styleId="a4">
    <w:name w:val="FollowedHyperlink"/>
    <w:uiPriority w:val="99"/>
    <w:semiHidden/>
    <w:unhideWhenUsed/>
    <w:rsid w:val="009B19FC"/>
    <w:rPr>
      <w:color w:val="800080"/>
      <w:u w:val="single"/>
    </w:rPr>
  </w:style>
  <w:style w:type="paragraph" w:customStyle="1" w:styleId="consplusnormal">
    <w:name w:val="consplusnormal"/>
    <w:basedOn w:val="a"/>
    <w:rsid w:val="009B19F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9B19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a6"/>
    <w:basedOn w:val="a"/>
    <w:rsid w:val="009B19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
    <w:rsid w:val="009B19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B19F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2631">
      <w:bodyDiv w:val="1"/>
      <w:marLeft w:val="0"/>
      <w:marRight w:val="0"/>
      <w:marTop w:val="0"/>
      <w:marBottom w:val="0"/>
      <w:divBdr>
        <w:top w:val="none" w:sz="0" w:space="0" w:color="auto"/>
        <w:left w:val="none" w:sz="0" w:space="0" w:color="auto"/>
        <w:bottom w:val="none" w:sz="0" w:space="0" w:color="auto"/>
        <w:right w:val="none" w:sz="0" w:space="0" w:color="auto"/>
      </w:divBdr>
    </w:div>
    <w:div w:id="1099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9E8DD32844CC3163482E7BE8C6A67912C2604DD1EC5C6BC7B33A75EsF37I" TargetMode="External"/><Relationship Id="rId13" Type="http://schemas.openxmlformats.org/officeDocument/2006/relationships/hyperlink" Target="consultantplus://offline/ref=6119E8DD32844CC3163482E7BE8C6A67912D2806DF1EC5C6BC7B33A75EsF3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119E8DD32844CC3163482E7BE8C6A67912C2604DD1EC5C6BC7B33A75EsF37I"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0%9D%D0%9E%D0%92%D0%AB%D0%99%20%D0%91%D0%95%D0%97%20%D0%A2%D0%9E%D0%A0%D0%93%D0%9E%D0%92%20(%D0%98%D0%A1%D0%9F%D0%A0%D0%90%D0%92%D0%9B%D0%95%D0%9D%D0%9D%D0%AB%D0%99).docx" TargetMode="External"/><Relationship Id="rId2" Type="http://schemas.openxmlformats.org/officeDocument/2006/relationships/styles" Target="styles.xml"/><Relationship Id="rId16"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0%9D%D0%9E%D0%92%D0%AB%D0%99%20%D0%91%D0%95%D0%97%20%D0%A2%D0%9E%D0%A0%D0%93%D0%9E%D0%92%20(%D0%98%D0%A1%D0%9F%D0%A0%D0%90%D0%92%D0%9B%D0%95%D0%9D%D0%9D%D0%AB%D0%99).docx" TargetMode="External"/><Relationship Id="rId1" Type="http://schemas.openxmlformats.org/officeDocument/2006/relationships/numbering" Target="numbering.xml"/><Relationship Id="rId6"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consultantplus://offline/ref=E6399308FD311781CA4FE897EEC4DFBC84CBA80AC391F5BA2AD10A3AB94FC9CF7A52D6C96C58F514B4QCG" TargetMode="External"/><Relationship Id="rId5" Type="http://schemas.openxmlformats.org/officeDocument/2006/relationships/webSettings" Target="webSettings.xml"/><Relationship Id="rId15" Type="http://schemas.openxmlformats.org/officeDocument/2006/relationships/hyperlink" Target="consultantplus://offline/ref=6119E8DD32844CC3163482E7BE8C6A67912D2E02DD16C5C6BC7B33A75EsF37I"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025C81F114EF99EBD76C0EB588814E4D9CADAFBAF6DDEF4077009E50C6hAH" TargetMode="External"/><Relationship Id="rId14" Type="http://schemas.openxmlformats.org/officeDocument/2006/relationships/hyperlink" Target="consultantplus://offline/ref=6119E8DD32844CC3163482E7BE8C6A67912D2801DC1AC5C6BC7B33A75EsF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10902</Words>
  <Characters>62144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72901</CharactersWithSpaces>
  <SharedDoc>false</SharedDoc>
  <HLinks>
    <vt:vector size="84" baseType="variant">
      <vt:variant>
        <vt:i4>9175257</vt:i4>
      </vt:variant>
      <vt:variant>
        <vt:i4>39</vt:i4>
      </vt:variant>
      <vt:variant>
        <vt:i4>0</vt:i4>
      </vt:variant>
      <vt:variant>
        <vt:i4>5</vt:i4>
      </vt:variant>
      <vt:variant>
        <vt:lpwstr>file://E:\ÐÐÐ¥ÐÐ¢Ð_ÐÐÐÐÐ¡ÐÐÐ¬Ð¦ÐÐÐ\Ð ÐÐÐÐÐ\ÐÑÐ½Ð¸ÑÐ¸Ð¿Ð°Ð»ÑÐ½ÑÐµ ÑÑÐ»ÑÐ³Ð¸  (Ð¿Ð¾ 210-Ð¤Ð)\Ð¢Ð¸Ð¿Ð¾Ð²ÑÐµ Ð°Ð´Ð¼Ð¸Ð½Ð¸ÑÑÑÐ°ÑÐ¸Ð²Ð½ÑÐµ ÑÐµÐ³Ð»Ð°Ð¼ÐµÐ½ÑÑ\Ð ÐÐÐÐÐÐÐÐ¢ ÐÐÐÐ«Ð ÐÐÐ Ð¢ÐÐ ÐÐÐ (ÐÐ¡ÐÐ ÐÐÐÐÐÐÐ«Ð).docx</vt:lpwstr>
      </vt:variant>
      <vt:variant>
        <vt:lpwstr>Par453</vt:lpwstr>
      </vt:variant>
      <vt:variant>
        <vt:i4>9175260</vt:i4>
      </vt:variant>
      <vt:variant>
        <vt:i4>36</vt:i4>
      </vt:variant>
      <vt:variant>
        <vt:i4>0</vt:i4>
      </vt:variant>
      <vt:variant>
        <vt:i4>5</vt:i4>
      </vt:variant>
      <vt:variant>
        <vt:lpwstr>file://E:\ÐÐÐ¥ÐÐ¢Ð_ÐÐÐÐÐ¡ÐÐÐ¬Ð¦ÐÐÐ\Ð ÐÐÐÐÐ\ÐÑÐ½Ð¸ÑÐ¸Ð¿Ð°Ð»ÑÐ½ÑÐµ ÑÑÐ»ÑÐ³Ð¸  (Ð¿Ð¾ 210-Ð¤Ð)\Ð¢Ð¸Ð¿Ð¾Ð²ÑÐµ Ð°Ð´Ð¼Ð¸Ð½Ð¸ÑÑÑÐ°ÑÐ¸Ð²Ð½ÑÐµ ÑÐµÐ³Ð»Ð°Ð¼ÐµÐ½ÑÑ\Ð ÐÐÐÐÐÐÐÐ¢ ÐÐÐÐ«Ð ÐÐÐ Ð¢ÐÐ ÐÐÐ (ÐÐ¡ÐÐ ÐÐÐÐÐÐÐ«Ð).docx</vt:lpwstr>
      </vt:variant>
      <vt:variant>
        <vt:lpwstr>Par601</vt:lpwstr>
      </vt:variant>
      <vt:variant>
        <vt:i4>6029398</vt:i4>
      </vt:variant>
      <vt:variant>
        <vt:i4>33</vt:i4>
      </vt:variant>
      <vt:variant>
        <vt:i4>0</vt:i4>
      </vt:variant>
      <vt:variant>
        <vt:i4>5</vt:i4>
      </vt:variant>
      <vt:variant>
        <vt:lpwstr>consultantplus://offline/ref=6119E8DD32844CC3163482E7BE8C6A67912D2E02DD16C5C6BC7B33A75EsF37I</vt:lpwstr>
      </vt:variant>
      <vt:variant>
        <vt:lpwstr/>
      </vt:variant>
      <vt:variant>
        <vt:i4>6029400</vt:i4>
      </vt:variant>
      <vt:variant>
        <vt:i4>30</vt:i4>
      </vt:variant>
      <vt:variant>
        <vt:i4>0</vt:i4>
      </vt:variant>
      <vt:variant>
        <vt:i4>5</vt:i4>
      </vt:variant>
      <vt:variant>
        <vt:lpwstr>consultantplus://offline/ref=6119E8DD32844CC3163482E7BE8C6A67912D2801DC1AC5C6BC7B33A75EsF37I</vt:lpwstr>
      </vt:variant>
      <vt:variant>
        <vt:lpwstr/>
      </vt:variant>
      <vt:variant>
        <vt:i4>6029406</vt:i4>
      </vt:variant>
      <vt:variant>
        <vt:i4>27</vt:i4>
      </vt:variant>
      <vt:variant>
        <vt:i4>0</vt:i4>
      </vt:variant>
      <vt:variant>
        <vt:i4>5</vt:i4>
      </vt:variant>
      <vt:variant>
        <vt:lpwstr>consultantplus://offline/ref=6119E8DD32844CC3163482E7BE8C6A67912D2806DF1EC5C6BC7B33A75EsF37I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21</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18</vt:i4>
      </vt:variant>
      <vt:variant>
        <vt:i4>0</vt:i4>
      </vt:variant>
      <vt:variant>
        <vt:i4>5</vt:i4>
      </vt:variant>
      <vt:variant>
        <vt:lpwstr>http://www.pravo.gov.ru/</vt:lpwstr>
      </vt:variant>
      <vt:variant>
        <vt:lpwstr/>
      </vt:variant>
      <vt:variant>
        <vt:i4>5177344</vt:i4>
      </vt:variant>
      <vt:variant>
        <vt:i4>15</vt:i4>
      </vt:variant>
      <vt:variant>
        <vt:i4>0</vt:i4>
      </vt:variant>
      <vt:variant>
        <vt:i4>5</vt:i4>
      </vt:variant>
      <vt:variant>
        <vt:lpwstr>consultantplus://offline/ref=84025C81F114EF99EBD76C0EB588814E4D9CADAFBAF6DDEF4077009E50C6hAH</vt:lpwstr>
      </vt:variant>
      <vt:variant>
        <vt:lpwstr/>
      </vt:variant>
      <vt:variant>
        <vt:i4>3866639</vt:i4>
      </vt:variant>
      <vt:variant>
        <vt:i4>12</vt:i4>
      </vt:variant>
      <vt:variant>
        <vt:i4>0</vt:i4>
      </vt:variant>
      <vt:variant>
        <vt:i4>5</vt:i4>
      </vt:variant>
      <vt:variant>
        <vt:lpwstr>mailto:gorohovomo@mail.ru</vt:lpwstr>
      </vt:variant>
      <vt:variant>
        <vt:lpwstr/>
      </vt:variant>
      <vt:variant>
        <vt:i4>3735670</vt:i4>
      </vt:variant>
      <vt:variant>
        <vt:i4>9</vt:i4>
      </vt:variant>
      <vt:variant>
        <vt:i4>0</vt:i4>
      </vt:variant>
      <vt:variant>
        <vt:i4>5</vt:i4>
      </vt:variant>
      <vt:variant>
        <vt:lpwstr>http://www.gorokhovskoe-mo.ru/</vt:lpwstr>
      </vt:variant>
      <vt:variant>
        <vt:lpwstr/>
      </vt:variant>
      <vt:variant>
        <vt:i4>6029399</vt:i4>
      </vt:variant>
      <vt:variant>
        <vt:i4>6</vt:i4>
      </vt:variant>
      <vt:variant>
        <vt:i4>0</vt:i4>
      </vt:variant>
      <vt:variant>
        <vt:i4>5</vt:i4>
      </vt:variant>
      <vt:variant>
        <vt:lpwstr>consultantplus://offline/ref=6119E8DD32844CC3163482E7BE8C6A67912C2604DD1EC5C6BC7B33A75EsF37I</vt:lpwstr>
      </vt:variant>
      <vt:variant>
        <vt:lpwstr/>
      </vt:variant>
      <vt:variant>
        <vt:i4>6029399</vt:i4>
      </vt:variant>
      <vt:variant>
        <vt:i4>3</vt:i4>
      </vt:variant>
      <vt:variant>
        <vt:i4>0</vt:i4>
      </vt:variant>
      <vt:variant>
        <vt:i4>5</vt:i4>
      </vt:variant>
      <vt:variant>
        <vt:lpwstr>consultantplus://offline/ref=6119E8DD32844CC3163482E7BE8C6A67912C2604DD1EC5C6BC7B33A75EsF37I</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User</cp:lastModifiedBy>
  <cp:revision>12</cp:revision>
  <dcterms:created xsi:type="dcterms:W3CDTF">2015-07-12T16:59:00Z</dcterms:created>
  <dcterms:modified xsi:type="dcterms:W3CDTF">2015-07-20T09:21:00Z</dcterms:modified>
</cp:coreProperties>
</file>