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68" w:rsidRDefault="00AA6A68" w:rsidP="00AA6A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tbl>
      <w:tblPr>
        <w:tblW w:w="4794" w:type="dxa"/>
        <w:tblInd w:w="9261" w:type="dxa"/>
        <w:tblLayout w:type="fixed"/>
        <w:tblLook w:val="0000" w:firstRow="0" w:lastRow="0" w:firstColumn="0" w:lastColumn="0" w:noHBand="0" w:noVBand="0"/>
      </w:tblPr>
      <w:tblGrid>
        <w:gridCol w:w="4794"/>
      </w:tblGrid>
      <w:tr w:rsidR="00AA6A68" w:rsidTr="006B6568">
        <w:trPr>
          <w:trHeight w:val="87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AA6A68" w:rsidRP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</w:rPr>
            </w:pPr>
            <w:r w:rsidRPr="00AA6A68">
              <w:rPr>
                <w:rFonts w:ascii="Courier New" w:hAnsi="Courier New" w:cs="Courier New"/>
              </w:rPr>
              <w:t>ПРИЛОЖЕНИ № 3</w:t>
            </w:r>
          </w:p>
          <w:p w:rsidR="00AA6A68" w:rsidRP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</w:rPr>
            </w:pPr>
            <w:r w:rsidRPr="00AA6A68">
              <w:rPr>
                <w:rFonts w:ascii="Courier New" w:hAnsi="Courier New" w:cs="Courier New"/>
              </w:rPr>
              <w:t xml:space="preserve">к постановлению администрации </w:t>
            </w:r>
          </w:p>
          <w:p w:rsidR="00AA6A68" w:rsidRP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Гаханское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AA6A68" w:rsidRP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A6A68">
              <w:rPr>
                <w:rFonts w:ascii="Courier New" w:hAnsi="Courier New" w:cs="Courier New"/>
              </w:rPr>
              <w:t xml:space="preserve">от </w:t>
            </w:r>
            <w:r w:rsidR="006460A2">
              <w:rPr>
                <w:rFonts w:ascii="Courier New" w:hAnsi="Courier New" w:cs="Courier New"/>
              </w:rPr>
              <w:t>«27» декабря 2017 г. №46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A6A68" w:rsidRDefault="00AA6A68" w:rsidP="00AA6A68">
      <w:pPr>
        <w:widowControl w:val="0"/>
        <w:autoSpaceDE w:val="0"/>
        <w:autoSpaceDN w:val="0"/>
        <w:adjustRightInd w:val="0"/>
        <w:spacing w:after="0" w:line="240" w:lineRule="exact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 мероприятий по приспособлению жилых помещений, занимаемых инвалидами и семьями, имеющими </w:t>
      </w: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детей-инвалидов</w:t>
      </w: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317" w:lineRule="exact"/>
        <w:ind w:left="100" w:right="20" w:firstLine="6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08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7"/>
        <w:gridCol w:w="5167"/>
        <w:gridCol w:w="2800"/>
        <w:gridCol w:w="224"/>
        <w:gridCol w:w="2575"/>
        <w:gridCol w:w="2802"/>
      </w:tblGrid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Результат, итоговый документ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AA6A68" w:rsidTr="006B6568">
        <w:trPr>
          <w:trHeight w:val="145"/>
        </w:trPr>
        <w:tc>
          <w:tcPr>
            <w:tcW w:w="14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20" w:right="2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Выявление инвалидов и семей, имеющих детей-инвалидов проживающих в жилых помещениях, нуждающихся 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Выявление инвалидов, проживающих в жилых помещениях,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и направление в муниципальную комиссию реестра инвалидов проживающих в жилых помещениях,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6B26E0" w:rsidP="00AA6A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январь-март</w:t>
            </w:r>
            <w:r w:rsidR="00AA6A68">
              <w:rPr>
                <w:rFonts w:ascii="Times New Roman CYR" w:hAnsi="Times New Roman CYR" w:cs="Times New Roman CYR"/>
                <w:sz w:val="20"/>
                <w:szCs w:val="20"/>
              </w:rPr>
              <w:t xml:space="preserve"> 2018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Реестр инвалидов, проживающих в жилых помещениях,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</w:tc>
      </w:tr>
      <w:tr w:rsidR="00AA6A68" w:rsidTr="006B6568">
        <w:trPr>
          <w:trHeight w:val="145"/>
        </w:trPr>
        <w:tc>
          <w:tcPr>
            <w:tcW w:w="14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20" w:right="2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Комплекс мероприятий по обеспечению условий доступности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6B26E0" w:rsidP="00AA6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январь-март</w:t>
            </w:r>
            <w:r w:rsidR="00AA6A68">
              <w:rPr>
                <w:rFonts w:ascii="Times New Roman CYR" w:hAnsi="Times New Roman CYR" w:cs="Times New Roman CYR"/>
                <w:sz w:val="20"/>
                <w:szCs w:val="20"/>
              </w:rPr>
              <w:t xml:space="preserve"> 2018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График обследования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Обследование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Согласно графику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Акт обследования жилого помещения инвалида и общего имущества в многоквартирном доме, 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котором проживает инвалид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Проверка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 (при необходимости)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 мере необходимости 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 соответствии с Правилами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инвалида, утв. Министерством строительства и ЖКХ РФ)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об экономической целесообразности (нецелесообразности)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потребности инвалида и обеспечения условий их доступности для инвалида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26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позднее 1</w:t>
            </w:r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месяца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с даты обследования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AA6A68" w:rsidTr="006B6568">
        <w:trPr>
          <w:trHeight w:val="145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2.5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6B26E0" w:rsidP="00AA6A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июня</w:t>
            </w:r>
            <w:r w:rsidR="00AA6A68">
              <w:rPr>
                <w:rFonts w:ascii="Times New Roman CYR" w:hAnsi="Times New Roman CYR" w:cs="Times New Roman CYR"/>
                <w:sz w:val="20"/>
                <w:szCs w:val="20"/>
              </w:rPr>
              <w:t xml:space="preserve"> 2018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AA6A68" w:rsidTr="006B6568">
        <w:trPr>
          <w:trHeight w:val="145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2.6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Приспособление жилых помещений и общего имущества в многоквартирных домах в соответствии, с учетом потребностей инвалидов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6E0" w:rsidRDefault="00AA6A68" w:rsidP="006B26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</w:t>
            </w:r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МО «</w:t>
            </w:r>
            <w:proofErr w:type="spellStart"/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Гаханское</w:t>
            </w:r>
            <w:proofErr w:type="spellEnd"/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  <w:p w:rsidR="00AA6A68" w:rsidRDefault="00AA6A68" w:rsidP="006B26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Управляющая организация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Акт выполненных работ</w:t>
            </w:r>
          </w:p>
        </w:tc>
      </w:tr>
      <w:tr w:rsidR="00AA6A68" w:rsidTr="006B6568">
        <w:trPr>
          <w:trHeight w:val="727"/>
        </w:trPr>
        <w:tc>
          <w:tcPr>
            <w:tcW w:w="14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AA6A68" w:rsidTr="006B6568">
        <w:trPr>
          <w:trHeight w:val="193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Комиссия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Два раза в год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Аналитическая справка</w:t>
            </w:r>
          </w:p>
        </w:tc>
      </w:tr>
      <w:tr w:rsidR="00AA6A68" w:rsidTr="006B6568">
        <w:trPr>
          <w:trHeight w:val="727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26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</w:t>
            </w:r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МО «</w:t>
            </w:r>
            <w:proofErr w:type="spellStart"/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Гаханское</w:t>
            </w:r>
            <w:proofErr w:type="spellEnd"/>
            <w:r w:rsidR="006B26E0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Ежегодно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A68" w:rsidRDefault="00AA6A68" w:rsidP="006B65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</w:t>
            </w:r>
          </w:p>
        </w:tc>
      </w:tr>
    </w:tbl>
    <w:p w:rsidR="00AA6A68" w:rsidRDefault="00AA6A68" w:rsidP="00AA6A68">
      <w:pPr>
        <w:widowControl w:val="0"/>
        <w:autoSpaceDE w:val="0"/>
        <w:autoSpaceDN w:val="0"/>
        <w:adjustRightInd w:val="0"/>
        <w:spacing w:after="0"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AA6A68" w:rsidRDefault="00AA6A68" w:rsidP="00AA6A68">
      <w:pPr>
        <w:widowControl w:val="0"/>
        <w:autoSpaceDE w:val="0"/>
        <w:autoSpaceDN w:val="0"/>
        <w:adjustRightInd w:val="0"/>
        <w:spacing w:after="0" w:line="317" w:lineRule="exact"/>
        <w:ind w:right="20"/>
        <w:rPr>
          <w:rFonts w:ascii="Times New Roman CYR" w:hAnsi="Times New Roman CYR" w:cs="Times New Roman CYR"/>
          <w:sz w:val="28"/>
          <w:szCs w:val="28"/>
        </w:rPr>
        <w:sectPr w:rsidR="00AA6A68" w:rsidSect="004828F4">
          <w:pgSz w:w="15840" w:h="12240" w:orient="landscape"/>
          <w:pgMar w:top="851" w:right="851" w:bottom="1701" w:left="1134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______________</w:t>
      </w:r>
    </w:p>
    <w:p w:rsidR="00AA6A68" w:rsidRDefault="00AA6A68" w:rsidP="00800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900" w:rsidRDefault="00EB3900" w:rsidP="00800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3900" w:rsidSect="004828F4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011F"/>
    <w:multiLevelType w:val="hybridMultilevel"/>
    <w:tmpl w:val="CBA4FF22"/>
    <w:lvl w:ilvl="0" w:tplc="4D5E88B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1063F9"/>
    <w:multiLevelType w:val="hybridMultilevel"/>
    <w:tmpl w:val="9FBEDE96"/>
    <w:lvl w:ilvl="0" w:tplc="F252F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8E"/>
    <w:rsid w:val="000470C0"/>
    <w:rsid w:val="00065D40"/>
    <w:rsid w:val="000A61A6"/>
    <w:rsid w:val="001449DD"/>
    <w:rsid w:val="002F65FC"/>
    <w:rsid w:val="00393ACD"/>
    <w:rsid w:val="00416A6D"/>
    <w:rsid w:val="00476F97"/>
    <w:rsid w:val="004B2C82"/>
    <w:rsid w:val="004F7A32"/>
    <w:rsid w:val="006460A2"/>
    <w:rsid w:val="006B26E0"/>
    <w:rsid w:val="00713CE6"/>
    <w:rsid w:val="008003EA"/>
    <w:rsid w:val="00912DAC"/>
    <w:rsid w:val="00996E93"/>
    <w:rsid w:val="009D5034"/>
    <w:rsid w:val="00A25DFE"/>
    <w:rsid w:val="00A56887"/>
    <w:rsid w:val="00A61DE8"/>
    <w:rsid w:val="00AA6A68"/>
    <w:rsid w:val="00B0651F"/>
    <w:rsid w:val="00B53011"/>
    <w:rsid w:val="00B63382"/>
    <w:rsid w:val="00B6694C"/>
    <w:rsid w:val="00C37901"/>
    <w:rsid w:val="00DA3909"/>
    <w:rsid w:val="00DA7DAD"/>
    <w:rsid w:val="00DB77F2"/>
    <w:rsid w:val="00DE67F9"/>
    <w:rsid w:val="00DF0D4E"/>
    <w:rsid w:val="00E22407"/>
    <w:rsid w:val="00E73AF8"/>
    <w:rsid w:val="00E836D5"/>
    <w:rsid w:val="00EA1E8E"/>
    <w:rsid w:val="00EB3240"/>
    <w:rsid w:val="00EB3900"/>
    <w:rsid w:val="00EE309C"/>
    <w:rsid w:val="00F50B8A"/>
    <w:rsid w:val="00FB0F1A"/>
    <w:rsid w:val="00F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7AACC-7FB8-424F-85C3-B614B871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AA24-5708-4322-96C6-3B804332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 Викторовна</cp:lastModifiedBy>
  <cp:revision>2</cp:revision>
  <cp:lastPrinted>2018-01-09T07:35:00Z</cp:lastPrinted>
  <dcterms:created xsi:type="dcterms:W3CDTF">2018-01-23T22:15:00Z</dcterms:created>
  <dcterms:modified xsi:type="dcterms:W3CDTF">2018-01-23T22:15:00Z</dcterms:modified>
</cp:coreProperties>
</file>