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8D" w:rsidRPr="008A18BD" w:rsidRDefault="00915F8D" w:rsidP="0091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5F8D" w:rsidRPr="008A18BD" w:rsidRDefault="00915F8D" w:rsidP="0091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15F8D" w:rsidRPr="008A18BD" w:rsidRDefault="00915F8D" w:rsidP="0091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ЭХИРИТ – БУЛАГАТСКИЙ РАЙОН</w:t>
      </w:r>
    </w:p>
    <w:p w:rsidR="00915F8D" w:rsidRPr="008A18BD" w:rsidRDefault="00915F8D" w:rsidP="0091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15F8D" w:rsidRPr="008A18BD" w:rsidRDefault="00915F8D" w:rsidP="0091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915F8D" w:rsidRPr="008A18BD" w:rsidRDefault="00915F8D" w:rsidP="0091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5F8D" w:rsidRPr="008A18BD" w:rsidRDefault="00915F8D" w:rsidP="00915F8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F8D" w:rsidRDefault="00915F8D" w:rsidP="00915F8D">
      <w:pPr>
        <w:pStyle w:val="14"/>
        <w:jc w:val="center"/>
        <w:rPr>
          <w:rFonts w:ascii="Times New Roman" w:hAnsi="Times New Roman" w:cs="Times New Roman"/>
          <w:b/>
          <w:bCs/>
        </w:rPr>
      </w:pPr>
      <w:r w:rsidRPr="008A18BD">
        <w:rPr>
          <w:rFonts w:ascii="Times New Roman" w:hAnsi="Times New Roman" w:cs="Times New Roman"/>
          <w:b/>
          <w:bCs/>
        </w:rPr>
        <w:t>ПОСТАНОВЛЕНИЕ</w:t>
      </w:r>
    </w:p>
    <w:p w:rsidR="00AC75A5" w:rsidRPr="008A18BD" w:rsidRDefault="00AC75A5" w:rsidP="00915F8D">
      <w:pPr>
        <w:pStyle w:val="14"/>
        <w:jc w:val="center"/>
        <w:rPr>
          <w:rFonts w:ascii="Times New Roman" w:hAnsi="Times New Roman" w:cs="Times New Roman"/>
          <w:b/>
          <w:bCs/>
        </w:rPr>
      </w:pPr>
    </w:p>
    <w:p w:rsidR="00915F8D" w:rsidRPr="00AC75A5" w:rsidRDefault="00915F8D" w:rsidP="00915F8D">
      <w:pPr>
        <w:rPr>
          <w:rFonts w:ascii="Times New Roman" w:hAnsi="Times New Roman" w:cs="Times New Roman"/>
          <w:sz w:val="24"/>
          <w:szCs w:val="24"/>
        </w:rPr>
      </w:pPr>
      <w:r w:rsidRPr="00AC75A5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316517" w:rsidRPr="00AC75A5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AC75A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85A72" w:rsidRPr="00AC75A5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211162" w:rsidRPr="00AC7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5A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B0FAF" w:rsidRPr="00AC75A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C75A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211162" w:rsidRPr="00AC7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5A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11162" w:rsidRPr="00AC75A5">
        <w:rPr>
          <w:rFonts w:ascii="Times New Roman" w:hAnsi="Times New Roman" w:cs="Times New Roman"/>
          <w:b/>
          <w:sz w:val="24"/>
          <w:szCs w:val="24"/>
        </w:rPr>
        <w:t>3</w:t>
      </w:r>
      <w:r w:rsidR="00316517" w:rsidRPr="00AC75A5">
        <w:rPr>
          <w:rFonts w:ascii="Times New Roman" w:hAnsi="Times New Roman" w:cs="Times New Roman"/>
          <w:b/>
          <w:sz w:val="24"/>
          <w:szCs w:val="24"/>
        </w:rPr>
        <w:t>8</w:t>
      </w:r>
      <w:r w:rsidRPr="00AC75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</w:t>
      </w:r>
      <w:r w:rsidR="00AC75A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AC75A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AC75A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Pr="00AC75A5">
        <w:rPr>
          <w:rFonts w:ascii="Times New Roman" w:hAnsi="Times New Roman" w:cs="Times New Roman"/>
          <w:b/>
          <w:sz w:val="24"/>
          <w:szCs w:val="24"/>
        </w:rPr>
        <w:t>с. Гаханы</w:t>
      </w:r>
    </w:p>
    <w:p w:rsidR="00316517" w:rsidRDefault="00915F8D" w:rsidP="00316517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AD2B6E">
        <w:rPr>
          <w:rFonts w:ascii="Times New Roman" w:hAnsi="Times New Roman" w:cs="Times New Roman"/>
          <w:sz w:val="24"/>
          <w:szCs w:val="24"/>
        </w:rPr>
        <w:t>«</w:t>
      </w:r>
      <w:r w:rsidR="00385A72">
        <w:rPr>
          <w:rFonts w:ascii="Times New Roman" w:eastAsia="Times New Roman" w:hAnsi="Times New Roman" w:cs="Times New Roman"/>
          <w:color w:val="2C2C2C"/>
          <w:sz w:val="24"/>
          <w:szCs w:val="24"/>
        </w:rPr>
        <w:t>О</w:t>
      </w:r>
      <w:r w:rsidR="00316517">
        <w:rPr>
          <w:rFonts w:ascii="Times New Roman" w:eastAsia="Times New Roman" w:hAnsi="Times New Roman" w:cs="Times New Roman"/>
          <w:color w:val="2C2C2C"/>
          <w:sz w:val="24"/>
          <w:szCs w:val="24"/>
        </w:rPr>
        <w:t>б утверждении  Положения о составе, порядке  подготовки</w:t>
      </w:r>
    </w:p>
    <w:p w:rsidR="00915F8D" w:rsidRPr="00AD2B6E" w:rsidRDefault="00316517" w:rsidP="00316517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Генерального плана МО «Гаханское» и внесение в него изменений </w:t>
      </w:r>
      <w:r w:rsidR="00915F8D" w:rsidRPr="00AD2B6E">
        <w:rPr>
          <w:rFonts w:ascii="Times New Roman" w:eastAsia="Times New Roman" w:hAnsi="Times New Roman" w:cs="Times New Roman"/>
          <w:color w:val="2C2C2C"/>
          <w:sz w:val="24"/>
          <w:szCs w:val="24"/>
        </w:rPr>
        <w:t>»</w:t>
      </w:r>
    </w:p>
    <w:p w:rsidR="00915F8D" w:rsidRPr="00AD2B6E" w:rsidRDefault="00915F8D" w:rsidP="00915F8D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AD2B6E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BB5B9B" w:rsidRPr="00AC75A5" w:rsidRDefault="00915F8D" w:rsidP="00316517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AD2B6E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  <w:r w:rsidR="00316517"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316517" w:rsidRPr="00AC75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 </w:t>
      </w:r>
      <w:r w:rsidR="00316517" w:rsidRPr="00AC75A5">
        <w:rPr>
          <w:rFonts w:ascii="Times New Roman" w:eastAsia="Times New Roman" w:hAnsi="Times New Roman" w:cs="Times New Roman"/>
          <w:color w:val="3B2D36"/>
          <w:sz w:val="24"/>
          <w:szCs w:val="24"/>
        </w:rPr>
        <w:t>соответствии со статьями 9, 18, 23 - 24 Градостроительного кодекса Российской Федерации, Законом Иркутской области от 23.07.2008 № 59-оз «О градостроительной деятельности в Иркутской области»</w:t>
      </w:r>
      <w:r w:rsidR="00316517" w:rsidRPr="00AC75A5">
        <w:rPr>
          <w:rFonts w:ascii="Times New Roman" w:eastAsia="Times New Roman" w:hAnsi="Times New Roman" w:cs="Times New Roman"/>
          <w:color w:val="2C2C2C"/>
          <w:sz w:val="24"/>
          <w:szCs w:val="24"/>
        </w:rPr>
        <w:t>, Устава МО «Гаханское»</w:t>
      </w:r>
    </w:p>
    <w:p w:rsidR="00BB5B9B" w:rsidRDefault="00915F8D" w:rsidP="00BB5B9B">
      <w:pPr>
        <w:shd w:val="clear" w:color="auto" w:fill="FFFFFF"/>
        <w:spacing w:after="96" w:line="196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AD2B6E">
        <w:rPr>
          <w:rFonts w:ascii="Times New Roman" w:eastAsia="Times New Roman" w:hAnsi="Times New Roman" w:cs="Times New Roman"/>
          <w:color w:val="2C2C2C"/>
          <w:sz w:val="24"/>
          <w:szCs w:val="24"/>
        </w:rPr>
        <w:t>ПОСТАНОВЛЯ</w:t>
      </w:r>
      <w:r w:rsidR="007B0FAF">
        <w:rPr>
          <w:rFonts w:ascii="Times New Roman" w:eastAsia="Times New Roman" w:hAnsi="Times New Roman" w:cs="Times New Roman"/>
          <w:color w:val="2C2C2C"/>
          <w:sz w:val="24"/>
          <w:szCs w:val="24"/>
        </w:rPr>
        <w:t>Ю</w:t>
      </w:r>
      <w:r w:rsidRPr="00AD2B6E">
        <w:rPr>
          <w:rFonts w:ascii="Times New Roman" w:eastAsia="Times New Roman" w:hAnsi="Times New Roman" w:cs="Times New Roman"/>
          <w:color w:val="2C2C2C"/>
          <w:sz w:val="24"/>
          <w:szCs w:val="24"/>
        </w:rPr>
        <w:t>:</w:t>
      </w:r>
    </w:p>
    <w:p w:rsidR="00915F8D" w:rsidRPr="00AD2B6E" w:rsidRDefault="00915F8D" w:rsidP="004C75A8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AD2B6E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915F8D" w:rsidRDefault="00316517" w:rsidP="003165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Утвердить Положение о составе, порядке подготовки Генерального плана МО «Гаханское»</w:t>
      </w:r>
      <w:r w:rsidR="00AC75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и внесение в него изменений.</w:t>
      </w:r>
    </w:p>
    <w:p w:rsidR="00AC75A5" w:rsidRDefault="00AC75A5" w:rsidP="0031651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Опубликовать настоящее решение в печатном издании «Вестник МО «Гаханское» и разместить на официальном сайте муниципального образования «Гаханское».</w:t>
      </w:r>
    </w:p>
    <w:p w:rsidR="00AC75A5" w:rsidRPr="00AC75A5" w:rsidRDefault="00AC75A5" w:rsidP="00AC75A5">
      <w:pPr>
        <w:ind w:left="12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915F8D" w:rsidRPr="00AD2B6E" w:rsidRDefault="00915F8D" w:rsidP="004C75A8">
      <w:pPr>
        <w:shd w:val="clear" w:color="auto" w:fill="FFFFFF"/>
        <w:spacing w:after="96" w:line="196" w:lineRule="atLeast"/>
        <w:jc w:val="both"/>
        <w:rPr>
          <w:sz w:val="24"/>
          <w:szCs w:val="24"/>
        </w:rPr>
      </w:pPr>
      <w:r w:rsidRPr="00AD2B6E"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915F8D" w:rsidRPr="00AD2B6E" w:rsidRDefault="00915F8D" w:rsidP="00915F8D">
      <w:pPr>
        <w:rPr>
          <w:rFonts w:ascii="Times New Roman" w:hAnsi="Times New Roman" w:cs="Times New Roman"/>
          <w:sz w:val="24"/>
          <w:szCs w:val="24"/>
        </w:rPr>
      </w:pPr>
    </w:p>
    <w:p w:rsidR="00915F8D" w:rsidRDefault="007B0FAF" w:rsidP="00915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F8D" w:rsidRPr="00AD2B6E">
        <w:rPr>
          <w:rFonts w:ascii="Times New Roman" w:hAnsi="Times New Roman" w:cs="Times New Roman"/>
          <w:sz w:val="24"/>
          <w:szCs w:val="24"/>
        </w:rPr>
        <w:t xml:space="preserve"> </w:t>
      </w:r>
      <w:r w:rsidR="004C75A8">
        <w:rPr>
          <w:rFonts w:ascii="Times New Roman" w:hAnsi="Times New Roman" w:cs="Times New Roman"/>
          <w:sz w:val="24"/>
          <w:szCs w:val="24"/>
        </w:rPr>
        <w:t>Г</w:t>
      </w:r>
      <w:r w:rsidR="00915F8D" w:rsidRPr="00AD2B6E">
        <w:rPr>
          <w:rFonts w:ascii="Times New Roman" w:hAnsi="Times New Roman" w:cs="Times New Roman"/>
          <w:sz w:val="24"/>
          <w:szCs w:val="24"/>
        </w:rPr>
        <w:t>лав</w:t>
      </w:r>
      <w:r w:rsidR="004C75A8">
        <w:rPr>
          <w:rFonts w:ascii="Times New Roman" w:hAnsi="Times New Roman" w:cs="Times New Roman"/>
          <w:sz w:val="24"/>
          <w:szCs w:val="24"/>
        </w:rPr>
        <w:t xml:space="preserve">а администрации </w:t>
      </w:r>
      <w:r w:rsidR="00915F8D" w:rsidRPr="00AD2B6E">
        <w:rPr>
          <w:rFonts w:ascii="Times New Roman" w:hAnsi="Times New Roman" w:cs="Times New Roman"/>
          <w:sz w:val="24"/>
          <w:szCs w:val="24"/>
        </w:rPr>
        <w:t xml:space="preserve">  МО «Гаханское»                                                        </w:t>
      </w:r>
      <w:r w:rsidR="004C75A8">
        <w:rPr>
          <w:rFonts w:ascii="Times New Roman" w:hAnsi="Times New Roman" w:cs="Times New Roman"/>
          <w:sz w:val="24"/>
          <w:szCs w:val="24"/>
        </w:rPr>
        <w:t>И.Н. Михаханов</w:t>
      </w:r>
    </w:p>
    <w:p w:rsidR="00AD2B6E" w:rsidRDefault="00AD2B6E" w:rsidP="00915F8D">
      <w:pPr>
        <w:rPr>
          <w:rFonts w:ascii="Times New Roman" w:hAnsi="Times New Roman" w:cs="Times New Roman"/>
          <w:sz w:val="24"/>
          <w:szCs w:val="24"/>
        </w:rPr>
      </w:pPr>
    </w:p>
    <w:p w:rsidR="00AD2B6E" w:rsidRPr="00AD2B6E" w:rsidRDefault="00AD2B6E" w:rsidP="00915F8D">
      <w:pPr>
        <w:rPr>
          <w:rFonts w:ascii="Times New Roman" w:hAnsi="Times New Roman" w:cs="Times New Roman"/>
          <w:sz w:val="24"/>
          <w:szCs w:val="24"/>
        </w:rPr>
      </w:pPr>
    </w:p>
    <w:p w:rsidR="00E429C6" w:rsidRPr="00E429C6" w:rsidRDefault="00E429C6" w:rsidP="007B0FAF">
      <w:pPr>
        <w:shd w:val="clear" w:color="auto" w:fill="FFFFFF"/>
        <w:spacing w:after="96" w:line="196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E429C6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  </w:t>
      </w:r>
    </w:p>
    <w:p w:rsidR="00E0638D" w:rsidRDefault="00E0638D"/>
    <w:p w:rsidR="00085DA3" w:rsidRDefault="00085DA3" w:rsidP="00E0638D">
      <w:pPr>
        <w:ind w:firstLine="708"/>
      </w:pPr>
    </w:p>
    <w:p w:rsidR="00E0638D" w:rsidRDefault="00E0638D" w:rsidP="00E0638D">
      <w:pPr>
        <w:ind w:firstLine="708"/>
      </w:pPr>
    </w:p>
    <w:p w:rsidR="00E0638D" w:rsidRPr="00B264C5" w:rsidRDefault="00E0638D" w:rsidP="00E0638D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lastRenderedPageBreak/>
        <w:t>Положения о составе, порядке подготовки генерального пл</w:t>
      </w: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ана мо «гаханское»</w:t>
      </w:r>
      <w:r w:rsidRPr="00B264C5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 xml:space="preserve"> и внесения в него изменений</w:t>
      </w:r>
    </w:p>
    <w:p w:rsidR="00E0638D" w:rsidRPr="00B264C5" w:rsidRDefault="00E0638D" w:rsidP="00E0638D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638D" w:rsidRDefault="00E0638D" w:rsidP="00E0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64">
        <w:rPr>
          <w:rFonts w:ascii="Times New Roman" w:eastAsia="Times New Roman" w:hAnsi="Times New Roman" w:cs="Times New Roman"/>
          <w:sz w:val="28"/>
          <w:szCs w:val="28"/>
        </w:rPr>
        <w:t>Глава I. ОБЩИЕ ПОЛОЖЕНИЯ</w:t>
      </w:r>
    </w:p>
    <w:p w:rsidR="00E0638D" w:rsidRDefault="00E0638D" w:rsidP="00E06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0A0E2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A0E26">
        <w:rPr>
          <w:rFonts w:ascii="Times New Roman" w:eastAsia="Times New Roman" w:hAnsi="Times New Roman" w:cs="Times New Roman"/>
          <w:sz w:val="28"/>
          <w:szCs w:val="28"/>
        </w:rPr>
        <w:tab/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о с</w:t>
      </w:r>
      <w:r w:rsidRPr="00E041FA">
        <w:rPr>
          <w:rFonts w:ascii="Times New Roman" w:eastAsia="Times New Roman" w:hAnsi="Times New Roman" w:cs="Times New Roman"/>
          <w:color w:val="3B2D36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е, поряд</w:t>
      </w:r>
      <w:r w:rsidRPr="00E041FA">
        <w:rPr>
          <w:rFonts w:ascii="Times New Roman" w:eastAsia="Times New Roman" w:hAnsi="Times New Roman" w:cs="Times New Roman"/>
          <w:color w:val="3B2D3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е</w:t>
      </w:r>
      <w:r w:rsidRPr="00E041F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подготовки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генерального плана, поряд</w:t>
      </w:r>
      <w:r w:rsidRPr="00E041FA">
        <w:rPr>
          <w:rFonts w:ascii="Times New Roman" w:eastAsia="Times New Roman" w:hAnsi="Times New Roman" w:cs="Times New Roman"/>
          <w:color w:val="3B2D3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е</w:t>
      </w:r>
      <w:r w:rsidRPr="00E041F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подготовки изменений и внесения их в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генеральный план</w:t>
      </w:r>
      <w:r w:rsidRPr="00E041F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, а также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 </w:t>
      </w:r>
      <w:r w:rsidRPr="00E041FA">
        <w:rPr>
          <w:rFonts w:ascii="Times New Roman" w:eastAsia="Times New Roman" w:hAnsi="Times New Roman" w:cs="Times New Roman"/>
          <w:color w:val="3B2D36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е, поряд</w:t>
      </w:r>
      <w:r w:rsidRPr="00E041FA">
        <w:rPr>
          <w:rFonts w:ascii="Times New Roman" w:eastAsia="Times New Roman" w:hAnsi="Times New Roman" w:cs="Times New Roman"/>
          <w:color w:val="3B2D3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е</w:t>
      </w:r>
      <w:r w:rsidRPr="00E041F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подготовки планов реализации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генерального плана МО «Гаханское»  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(далее – Положение) разработано в соответствии со </w:t>
      </w:r>
      <w:r w:rsidRPr="003F17AC">
        <w:rPr>
          <w:rFonts w:ascii="Times New Roman" w:eastAsia="Times New Roman" w:hAnsi="Times New Roman" w:cs="Times New Roman"/>
          <w:color w:val="3B2D36"/>
          <w:sz w:val="28"/>
          <w:szCs w:val="28"/>
        </w:rPr>
        <w:t>статьями 9, 18, 23 - 2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4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Градостроительного кодекса Российской Федерации, </w:t>
      </w:r>
      <w:r w:rsidRPr="003F17AC">
        <w:rPr>
          <w:rFonts w:ascii="Times New Roman" w:eastAsia="Times New Roman" w:hAnsi="Times New Roman" w:cs="Times New Roman"/>
          <w:color w:val="3B2D36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ом</w:t>
      </w:r>
      <w:r w:rsidRPr="003F17A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Иркутской области от 23.07.2008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№ </w:t>
      </w:r>
      <w:r w:rsidRPr="003F17AC">
        <w:rPr>
          <w:rFonts w:ascii="Times New Roman" w:eastAsia="Times New Roman" w:hAnsi="Times New Roman" w:cs="Times New Roman"/>
          <w:color w:val="3B2D36"/>
          <w:sz w:val="28"/>
          <w:szCs w:val="28"/>
        </w:rPr>
        <w:t>59-оз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«</w:t>
      </w:r>
      <w:r w:rsidRPr="003F17AC">
        <w:rPr>
          <w:rFonts w:ascii="Times New Roman" w:eastAsia="Times New Roman" w:hAnsi="Times New Roman" w:cs="Times New Roman"/>
          <w:color w:val="3B2D36"/>
          <w:sz w:val="28"/>
          <w:szCs w:val="28"/>
        </w:rPr>
        <w:t>О градостроительной деятельности в Иркутской области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», 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Методическими рекомендациями по разработке проектов генеральных планов поселений и городских округов, утвержденных Приказом Минрегиона РФ от 26.05.2011 №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244.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2. Положение устанавливает требования к составу, порядку подгото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вки генерального плана МО «Гаханское»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 порядку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подготовки изменений и внесения их в генеральный план, а также </w:t>
      </w:r>
      <w:r w:rsidRPr="00E041FA">
        <w:rPr>
          <w:rFonts w:ascii="Times New Roman" w:eastAsia="Times New Roman" w:hAnsi="Times New Roman" w:cs="Times New Roman"/>
          <w:color w:val="3B2D36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, порядо</w:t>
      </w:r>
      <w:r w:rsidRPr="00E041F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к подготовки планов реализации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генерального плана поселения.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3.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ъединений,  МО «Гаханское»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E0638D" w:rsidRPr="00A875C1" w:rsidRDefault="00E0638D" w:rsidP="00E063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Глава II. ОБЩИЕ ТРЕБОВАНИЯ К ПОДГОТОВКЕ ПРОЕКТА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br/>
        <w:t>ГЕНЕРАЛЬНОГО ПЛАНА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1. Подготовка проекта генерального плана осуще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ствляется на основании решения г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МО «Гаханское».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2. Финансирование подготовки проекта генерального плана осуществляется за счет средств, предусмотренных на эти цели в местном бюджете на соответствующий год, иных источников финансирования,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определенных законодательством.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Проект генерального плана выполняется на электронных носителях и дуб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лируется на бумажных носителях.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4. Подготовку проекта генерального плана выполняют организации, отвечающие требованиям законодательства Российской Федерации, предъявляемым к работам данного вида.</w:t>
      </w:r>
    </w:p>
    <w:p w:rsidR="00E0638D" w:rsidRDefault="00E0638D" w:rsidP="00E06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E0638D" w:rsidRDefault="00E0638D" w:rsidP="00E06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937B0">
        <w:rPr>
          <w:rFonts w:ascii="Times New Roman" w:eastAsia="Times New Roman" w:hAnsi="Times New Roman" w:cs="Times New Roman"/>
          <w:color w:val="3B2D36"/>
          <w:sz w:val="28"/>
          <w:szCs w:val="28"/>
        </w:rPr>
        <w:t>Глава III.  CОСТАВ ПРОЕКТА ГЕНЕРАЛЬНОГО ПЛАНА</w:t>
      </w:r>
    </w:p>
    <w:p w:rsidR="00E0638D" w:rsidRPr="00A875C1" w:rsidRDefault="00E0638D" w:rsidP="00E06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1. В соответств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ии с Градостроительным кодексом 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Российской Федерации генеральный план содержит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утверждаемую часть и материалы по обоснованию.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2. Генеральный план содержит:</w:t>
      </w:r>
    </w:p>
    <w:p w:rsidR="00E0638D" w:rsidRDefault="00E0638D" w:rsidP="00E06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положение о территориальном планировании;</w:t>
      </w:r>
    </w:p>
    <w:p w:rsidR="00E0638D" w:rsidRDefault="00E0638D" w:rsidP="00E06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карту планируемого размещения объектов местного значения;</w:t>
      </w:r>
    </w:p>
    <w:p w:rsidR="00E0638D" w:rsidRDefault="00E0638D" w:rsidP="00E06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карту границ населенных пунктов, входящих в состав МО «Гаханское»;</w:t>
      </w:r>
    </w:p>
    <w:p w:rsidR="00E0638D" w:rsidRDefault="00E0638D" w:rsidP="00E06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карту функциональных зон МО «Гаханское».</w:t>
      </w:r>
    </w:p>
    <w:p w:rsidR="00E0638D" w:rsidRPr="005A4501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3. </w:t>
      </w:r>
      <w:r w:rsidRPr="005A4501">
        <w:rPr>
          <w:rFonts w:ascii="Times New Roman" w:eastAsia="Times New Roman" w:hAnsi="Times New Roman" w:cs="Times New Roman"/>
          <w:color w:val="3B2D36"/>
          <w:sz w:val="28"/>
          <w:szCs w:val="28"/>
        </w:rPr>
        <w:t>Положение о территориальном планировании, содержащееся в генеральном плане, включает в себя:</w:t>
      </w:r>
    </w:p>
    <w:p w:rsidR="00E0638D" w:rsidRPr="005A4501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5A4501">
        <w:rPr>
          <w:rFonts w:ascii="Times New Roman" w:eastAsia="Times New Roman" w:hAnsi="Times New Roman" w:cs="Times New Roman"/>
          <w:color w:val="3B2D36"/>
          <w:sz w:val="28"/>
          <w:szCs w:val="28"/>
        </w:rPr>
        <w:t>1) сведения о видах, назначении и наименованиях планируемых для размещения объе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ктов местного значения МО «Гаханское», </w:t>
      </w:r>
      <w:r w:rsidRPr="005A450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</w:t>
      </w:r>
      <w:r w:rsidRPr="005225F8">
        <w:rPr>
          <w:rFonts w:ascii="Times New Roman" w:eastAsia="Times New Roman" w:hAnsi="Times New Roman" w:cs="Times New Roman"/>
          <w:color w:val="3B2D36"/>
          <w:sz w:val="28"/>
          <w:szCs w:val="28"/>
        </w:rPr>
        <w:t>связи с размещением данных объектов;</w:t>
      </w:r>
    </w:p>
    <w:p w:rsidR="00E0638D" w:rsidRPr="005A4501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5A4501">
        <w:rPr>
          <w:rFonts w:ascii="Times New Roman" w:eastAsia="Times New Roman" w:hAnsi="Times New Roman" w:cs="Times New Roman"/>
          <w:color w:val="3B2D36"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E0638D" w:rsidRPr="005F7D86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4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На карте (картах) 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планируемого размещения объектов местного значения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отображаются </w:t>
      </w:r>
      <w:r w:rsidRPr="005F7D86">
        <w:rPr>
          <w:rFonts w:ascii="Times New Roman" w:eastAsia="Times New Roman" w:hAnsi="Times New Roman" w:cs="Times New Roman"/>
          <w:color w:val="3B2D36"/>
          <w:sz w:val="28"/>
          <w:szCs w:val="28"/>
        </w:rPr>
        <w:t>планируемые для размещения объекты местного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значения</w:t>
      </w: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, относящиеся к следующим областям: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1) объекты капитального строительства, в том числе линейные объекты, электро-, тепло-, газо- и водоснабжения населения, водоотведения;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2) автомобильные дороги местного значения;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3) объекты культурного наследия местного (муниципального) значения;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4) объекты здравоохранения;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5) объекты физической культуры и массового спорта, в том числе: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а) спортивные комплексы;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б</w:t>
      </w: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) стадионы;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6) объекты образования, в том числе объекты капитального строительства муниципальных образовательных организаций;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7) объекты культуры, в том числе: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а) муниципальные архивы;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б) муниципальные библиотеки;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в) муниципальные музеи;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8) особо охраняемые природные территории местного значения;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9) объекты, предназначенные для утилизации и переработки бытовых и промышленных отходов;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10) объекты, включая земельные участки, предназначенные для организации ритуальных услуг и содержания мест захоронения;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11) муниципальный жилищный фонд;</w:t>
      </w:r>
    </w:p>
    <w:p w:rsidR="00E0638D" w:rsidRPr="00C350CE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>12) места массового отдыха населения;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13) иные объекты, </w:t>
      </w:r>
      <w:r w:rsidRPr="00C350CE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которые необходимы для осуществления полномочий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администрации МО «Гаханское».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5. На карте 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границ насел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енных пунктов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, входящих в сос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тав МО «Гаханское» отображаются </w:t>
      </w:r>
      <w:r w:rsidRPr="00E77C27">
        <w:rPr>
          <w:rFonts w:ascii="Times New Roman" w:eastAsia="Times New Roman" w:hAnsi="Times New Roman" w:cs="Times New Roman"/>
          <w:color w:val="3B2D36"/>
          <w:sz w:val="28"/>
          <w:szCs w:val="28"/>
        </w:rPr>
        <w:t>границы населе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нных пунктов.</w:t>
      </w:r>
    </w:p>
    <w:p w:rsidR="00E0638D" w:rsidRPr="005828FF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6. На карте функциональных зон отображаются </w:t>
      </w:r>
      <w:r w:rsidRPr="005828FF">
        <w:rPr>
          <w:rFonts w:ascii="Times New Roman" w:eastAsia="Times New Roman" w:hAnsi="Times New Roman" w:cs="Times New Roman"/>
          <w:color w:val="3B2D36"/>
          <w:sz w:val="28"/>
          <w:szCs w:val="28"/>
        </w:rPr>
        <w:t>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7. 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Карты утверждаемой части проекта генерального плана выполняются в масштабах1: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25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000,  1:10000, 1:5000.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8. Материалы по обоснованию генерального плана выполняются в текстовой форме и в виде карт и являются неотъемлемой частью генерального плана.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9. 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Материалы по обоснованию генерального плана в текстовой форме в виде пояснительной записки содержат:</w:t>
      </w:r>
    </w:p>
    <w:p w:rsidR="00E0638D" w:rsidRPr="005764CF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ния МО «Гаханское»</w:t>
      </w: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t>;</w:t>
      </w:r>
    </w:p>
    <w:p w:rsidR="00E0638D" w:rsidRPr="005764CF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t>2) обоснование выбранного варианта размещения объектов местного значения поселения, городского округа на основе анализа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использования территорий МО «Гаханское»</w:t>
      </w: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t>, возможных направлений развития этих территорий и прогнозируемых ограничений их использования;</w:t>
      </w:r>
    </w:p>
    <w:p w:rsidR="00E0638D" w:rsidRPr="005764CF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t>3) оценку возможного влияния планируемых для размещения объектов местного значе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ния </w:t>
      </w: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на комплексное развитие этих территорий;</w:t>
      </w:r>
    </w:p>
    <w:p w:rsidR="00E0638D" w:rsidRPr="005764CF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t>4) утвержденные документами территориального планирования Российской Федерации, документами территориального планирован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ия Иркутской области</w:t>
      </w: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сведения о видах, назначении и наименованиях планируемых для размещения на территор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иях МО «Гаханское»</w:t>
      </w: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t>документов т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ерриториального планирования, а </w:t>
      </w: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t>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E0638D" w:rsidRPr="005764CF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750E28">
        <w:rPr>
          <w:rFonts w:ascii="Times New Roman" w:eastAsia="Times New Roman" w:hAnsi="Times New Roman" w:cs="Times New Roman"/>
          <w:sz w:val="28"/>
          <w:szCs w:val="28"/>
        </w:rPr>
        <w:t>5) утвержденные документом территориального планирования МО «Эхирит-Булагатский район»  сведения о видах, назначении и наименованиях планируемых для размещения на территории МО «Гаханское», входящего в состав муниципального</w:t>
      </w: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района, объектов местного значения муниципального </w:t>
      </w: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E0638D" w:rsidRPr="005764CF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E0638D" w:rsidRPr="005764CF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7) </w:t>
      </w:r>
      <w:r w:rsidRPr="00750E28">
        <w:rPr>
          <w:rFonts w:ascii="Times New Roman" w:eastAsia="Times New Roman" w:hAnsi="Times New Roman" w:cs="Times New Roman"/>
          <w:sz w:val="28"/>
          <w:szCs w:val="28"/>
        </w:rPr>
        <w:t>перечень земельных участков, которые включаются в границы населенных пунктов, входящих в состав МО «Гаханское», или исключаются из их границ, с указанием категорий земель, к которым планируется</w:t>
      </w:r>
      <w:r w:rsidRPr="005764C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отнести эти земельные участки, и целей их планируемого использования.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10. 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В материалах по обоснованию генеральных планов, прилагаемых в виде карт, отображаются:</w:t>
      </w:r>
    </w:p>
    <w:p w:rsidR="00E0638D" w:rsidRPr="008A32BC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8A32B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1) границы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МО «Гаханское»</w:t>
      </w:r>
      <w:r w:rsidRPr="008A32BC">
        <w:rPr>
          <w:rFonts w:ascii="Times New Roman" w:eastAsia="Times New Roman" w:hAnsi="Times New Roman" w:cs="Times New Roman"/>
          <w:color w:val="3B2D36"/>
          <w:sz w:val="28"/>
          <w:szCs w:val="28"/>
        </w:rPr>
        <w:t>;</w:t>
      </w:r>
    </w:p>
    <w:p w:rsidR="00E0638D" w:rsidRPr="008A32BC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8A32BC">
        <w:rPr>
          <w:rFonts w:ascii="Times New Roman" w:eastAsia="Times New Roman" w:hAnsi="Times New Roman" w:cs="Times New Roman"/>
          <w:color w:val="3B2D36"/>
          <w:sz w:val="28"/>
          <w:szCs w:val="28"/>
        </w:rPr>
        <w:t>2) границы существующих населенных пунктов, входящих в сос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тав МО «Гаханское»</w:t>
      </w:r>
      <w:r w:rsidRPr="008A32BC">
        <w:rPr>
          <w:rFonts w:ascii="Times New Roman" w:eastAsia="Times New Roman" w:hAnsi="Times New Roman" w:cs="Times New Roman"/>
          <w:color w:val="3B2D36"/>
          <w:sz w:val="28"/>
          <w:szCs w:val="28"/>
        </w:rPr>
        <w:t>;</w:t>
      </w:r>
    </w:p>
    <w:p w:rsidR="00E0638D" w:rsidRPr="008A32BC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8A32BC">
        <w:rPr>
          <w:rFonts w:ascii="Times New Roman" w:eastAsia="Times New Roman" w:hAnsi="Times New Roman" w:cs="Times New Roman"/>
          <w:color w:val="3B2D36"/>
          <w:sz w:val="28"/>
          <w:szCs w:val="28"/>
        </w:rPr>
        <w:t>3) местоположение существующих и строящихся объектов местного значе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ния МО «Гаханское»</w:t>
      </w:r>
      <w:r w:rsidRPr="008A32BC">
        <w:rPr>
          <w:rFonts w:ascii="Times New Roman" w:eastAsia="Times New Roman" w:hAnsi="Times New Roman" w:cs="Times New Roman"/>
          <w:color w:val="3B2D36"/>
          <w:sz w:val="28"/>
          <w:szCs w:val="28"/>
        </w:rPr>
        <w:t>;</w:t>
      </w:r>
    </w:p>
    <w:p w:rsidR="00E0638D" w:rsidRPr="008A32BC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8A32BC">
        <w:rPr>
          <w:rFonts w:ascii="Times New Roman" w:eastAsia="Times New Roman" w:hAnsi="Times New Roman" w:cs="Times New Roman"/>
          <w:color w:val="3B2D36"/>
          <w:sz w:val="28"/>
          <w:szCs w:val="28"/>
        </w:rPr>
        <w:t>4) особые экономические зоны;</w:t>
      </w:r>
    </w:p>
    <w:p w:rsidR="00E0638D" w:rsidRPr="008A32BC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8A32BC">
        <w:rPr>
          <w:rFonts w:ascii="Times New Roman" w:eastAsia="Times New Roman" w:hAnsi="Times New Roman" w:cs="Times New Roman"/>
          <w:color w:val="3B2D36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E0638D" w:rsidRPr="008A32BC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8A32BC">
        <w:rPr>
          <w:rFonts w:ascii="Times New Roman" w:eastAsia="Times New Roman" w:hAnsi="Times New Roman" w:cs="Times New Roman"/>
          <w:color w:val="3B2D36"/>
          <w:sz w:val="28"/>
          <w:szCs w:val="28"/>
        </w:rPr>
        <w:t>6) территории объектов культурного наследия;</w:t>
      </w:r>
    </w:p>
    <w:p w:rsidR="00E0638D" w:rsidRPr="008A32BC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8A32BC">
        <w:rPr>
          <w:rFonts w:ascii="Times New Roman" w:eastAsia="Times New Roman" w:hAnsi="Times New Roman" w:cs="Times New Roman"/>
          <w:color w:val="3B2D36"/>
          <w:sz w:val="28"/>
          <w:szCs w:val="28"/>
        </w:rPr>
        <w:t>7) зоны с особыми условиями использования территорий;</w:t>
      </w:r>
    </w:p>
    <w:p w:rsidR="00E0638D" w:rsidRPr="008A32BC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8A32BC">
        <w:rPr>
          <w:rFonts w:ascii="Times New Roman" w:eastAsia="Times New Roman" w:hAnsi="Times New Roman" w:cs="Times New Roman"/>
          <w:color w:val="3B2D36"/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8A32BC">
        <w:rPr>
          <w:rFonts w:ascii="Times New Roman" w:eastAsia="Times New Roman" w:hAnsi="Times New Roman" w:cs="Times New Roman"/>
          <w:color w:val="3B2D36"/>
          <w:sz w:val="28"/>
          <w:szCs w:val="28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Карты обосновывающей части генерального плана в границах поселения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, городского округа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выполняются в масштабах 1: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25</w:t>
      </w:r>
      <w:r w:rsidRPr="00A875C1">
        <w:rPr>
          <w:rFonts w:ascii="Times New Roman" w:eastAsia="Times New Roman" w:hAnsi="Times New Roman" w:cs="Times New Roman"/>
          <w:color w:val="3B2D36"/>
          <w:sz w:val="28"/>
          <w:szCs w:val="28"/>
        </w:rPr>
        <w:t>000,  1:10000, а в границах населенных пунктов — в масштабах 1:5000.</w:t>
      </w:r>
    </w:p>
    <w:p w:rsidR="00E0638D" w:rsidRPr="0082421C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12</w:t>
      </w:r>
      <w:r w:rsidRPr="0082421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</w:t>
      </w:r>
      <w:r w:rsidRPr="007E650B">
        <w:rPr>
          <w:rFonts w:ascii="Times New Roman" w:eastAsia="Times New Roman" w:hAnsi="Times New Roman" w:cs="Times New Roman"/>
          <w:sz w:val="28"/>
          <w:szCs w:val="28"/>
        </w:rPr>
        <w:t>Информация, содержащаяся в картах обосновывающей части генерального плана, может быть объединена, в зависимости от ее насыщенности, в одну или две карты. При этом в названии карты (карт) должны присутствовать наименования карт, указанных в пункте 11 настоящей главы, обозначающие</w:t>
      </w:r>
      <w:r w:rsidRPr="0082421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наличие соответствующей информации на объединенной карте.</w:t>
      </w:r>
    </w:p>
    <w:p w:rsidR="00E0638D" w:rsidRPr="0082421C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82421C">
        <w:rPr>
          <w:rFonts w:ascii="Times New Roman" w:eastAsia="Times New Roman" w:hAnsi="Times New Roman" w:cs="Times New Roman"/>
          <w:color w:val="3B2D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3</w:t>
      </w:r>
      <w:r w:rsidRPr="0082421C">
        <w:rPr>
          <w:rFonts w:ascii="Times New Roman" w:eastAsia="Times New Roman" w:hAnsi="Times New Roman" w:cs="Times New Roman"/>
          <w:color w:val="3B2D36"/>
          <w:sz w:val="28"/>
          <w:szCs w:val="28"/>
        </w:rPr>
        <w:t>. Для детализации информации к картам генерального плана и картам материалов по его обоснованию могут прилагаться фрагменты территорий, изображенные на картах или топографических планах более крупных масштабов.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800580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4</w:t>
      </w:r>
      <w:r w:rsidRPr="00800580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Масштабы карт, указанных в пункте 13 настоящей главы, и необходимость их приложения определяются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администрацией МО «Гаханское»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E0638D" w:rsidRDefault="00E0638D" w:rsidP="00E06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85D2D">
        <w:rPr>
          <w:rFonts w:ascii="Times New Roman" w:eastAsia="Times New Roman" w:hAnsi="Times New Roman" w:cs="Times New Roman"/>
          <w:color w:val="3B2D36"/>
          <w:sz w:val="28"/>
          <w:szCs w:val="28"/>
        </w:rPr>
        <w:t>Глава I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en-US"/>
        </w:rPr>
        <w:t>V</w:t>
      </w:r>
      <w:r w:rsidRPr="00631C64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  <w:r w:rsidRPr="00C85D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ПОРЯДОК ПОДГОТОВКИ ПРОЕКТА ГЕНЕРАЛЬНОГО ПЛАНА</w:t>
      </w:r>
    </w:p>
    <w:p w:rsidR="00E0638D" w:rsidRPr="00C85D2D" w:rsidRDefault="00E0638D" w:rsidP="00E06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1. Подготовка проекта генерального плана поселения, городского округа осуществляется в соответствии с положениями Градостроительного кодекса Российской Федерации, </w:t>
      </w:r>
      <w:r w:rsidRPr="003D049F">
        <w:rPr>
          <w:rFonts w:ascii="Times New Roman" w:eastAsia="Times New Roman" w:hAnsi="Times New Roman" w:cs="Times New Roman"/>
          <w:color w:val="3B2D36"/>
          <w:sz w:val="28"/>
          <w:szCs w:val="28"/>
        </w:rPr>
        <w:t>Законом Ир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кутской области от 23.07.2008 № </w:t>
      </w:r>
      <w:r w:rsidRPr="003D049F">
        <w:rPr>
          <w:rFonts w:ascii="Times New Roman" w:eastAsia="Times New Roman" w:hAnsi="Times New Roman" w:cs="Times New Roman"/>
          <w:color w:val="3B2D36"/>
          <w:sz w:val="28"/>
          <w:szCs w:val="28"/>
        </w:rPr>
        <w:t>59-оз «О градостроительной деятельности в Иркутской области»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 учетом особенностей, установленных настоящей главой.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2</w:t>
      </w:r>
      <w:r w:rsidRPr="00C85D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Решение о подготовке проекта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генерального плана принимается г</w:t>
      </w:r>
      <w:r w:rsidRPr="00C85D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лавой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МО «Гаханское»</w:t>
      </w:r>
      <w:r w:rsidRPr="00C85D2D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3. Решение о подготовке проекта генерального плана принимается главой МО «Гаханское» подлежит официальному опубликованию </w:t>
      </w:r>
      <w:r w:rsidRPr="00A5779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МО «Гаханское» </w:t>
      </w:r>
      <w:r w:rsidRPr="00A5779C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сети "Интерн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ет". 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4. Решение о подготовке проекта генерального плана направляется в Правительство Иркутской области и администрацию МО «Эхирит-Булагатского района», в семидневный срок со дня принятия главой администрации МО «Гаханское» этого решения.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5. Правительство Иркутской области и администрация МО «Эхирит-Булагатский район», вправе направить свои предложения по подготовке проекта генерального плана МО «Гаханское» в течение тридцати дней со дня получения решения о подготовке проекта генерального плана.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6. Заинтересованные лица вправе направить свои предложения для учета при подготовке проекта генерального плана МО «Гаханское» в течение тридцати дней со дня официального опубликования решения о подготовке проекта генерального плана.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A4BE1">
        <w:rPr>
          <w:rFonts w:ascii="Times New Roman" w:eastAsia="Times New Roman" w:hAnsi="Times New Roman" w:cs="Times New Roman"/>
          <w:color w:val="3B2D36"/>
          <w:sz w:val="28"/>
          <w:szCs w:val="28"/>
        </w:rPr>
        <w:t>7. Закупки</w:t>
      </w:r>
      <w:r w:rsidRPr="001C249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товаров, работ, услуг в целях разработки проекта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генерального плана</w:t>
      </w:r>
      <w:r w:rsidRPr="001C249B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0638D" w:rsidRPr="00C85D2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8</w:t>
      </w:r>
      <w:r w:rsidRPr="009408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750E2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 Градостроительного кодекса Российской Федерации подготовка генерального плана осуществляется на основании стратегий (программ) развития отдельных отраслей экономики, приоритетных национальных проектов, межгосударственных программ, программ социально-экономического развития области, планов и программ комплексного социально-экономического развития поселения, городского округа. с учетом программ, принятых в установленном порядке и реализуемых за счет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средств федерального бюджета, бюджета области, местного бюджета,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</w:t>
      </w:r>
      <w:r w:rsidRPr="00C85D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государственной информационной системе территориального планирования, а также с учетом предложений заинтересованных лиц.</w:t>
      </w:r>
    </w:p>
    <w:p w:rsidR="00E0638D" w:rsidRPr="00C85D2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9</w:t>
      </w:r>
      <w:r w:rsidRPr="00C85D2D">
        <w:rPr>
          <w:rFonts w:ascii="Times New Roman" w:eastAsia="Times New Roman" w:hAnsi="Times New Roman" w:cs="Times New Roman"/>
          <w:color w:val="3B2D36"/>
          <w:sz w:val="28"/>
          <w:szCs w:val="28"/>
        </w:rPr>
        <w:t>.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проектирования, а также с учетом предложений заинтересованных лиц.</w:t>
      </w:r>
    </w:p>
    <w:p w:rsidR="00E0638D" w:rsidRPr="00C85D2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10</w:t>
      </w:r>
      <w:r w:rsidRPr="00C85D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Разработанный организацией – разработчиком проект генерального плана подлежит проверке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а</w:t>
      </w:r>
      <w:r w:rsidRPr="00C85D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МО «Гаханское»</w:t>
      </w:r>
      <w:r w:rsidRPr="00C85D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на соответствие требованиям, установленным законодательством Российской Федерации и муниципальными правовыми актами.</w:t>
      </w:r>
    </w:p>
    <w:p w:rsidR="00E0638D" w:rsidRPr="00750E2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11. Администрация  МО «Гаханское»</w:t>
      </w:r>
      <w:r w:rsidRPr="00C85D2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обеспечивает доступ к проекту генерального плана и материалам по его обоснованию в информационной системе территориального планирования (ФГИС ТП) с использованием официального сайта в сети «Интернет»,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 не менее, </w:t>
      </w:r>
      <w:r w:rsidRPr="00750E28">
        <w:rPr>
          <w:rFonts w:ascii="Times New Roman" w:eastAsia="Times New Roman" w:hAnsi="Times New Roman" w:cs="Times New Roman"/>
          <w:sz w:val="28"/>
          <w:szCs w:val="28"/>
        </w:rPr>
        <w:t>чем за три месяца до утверждения генерального плана.</w:t>
      </w:r>
    </w:p>
    <w:p w:rsidR="00E0638D" w:rsidRPr="00C85D2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12</w:t>
      </w:r>
      <w:r w:rsidRPr="00C85D2D">
        <w:rPr>
          <w:rFonts w:ascii="Times New Roman" w:eastAsia="Times New Roman" w:hAnsi="Times New Roman" w:cs="Times New Roman"/>
          <w:color w:val="3B2D36"/>
          <w:sz w:val="28"/>
          <w:szCs w:val="28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E0638D" w:rsidRPr="004937B0" w:rsidRDefault="00E0638D" w:rsidP="00E06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E0638D" w:rsidRPr="00044C80" w:rsidRDefault="00E0638D" w:rsidP="00E0638D">
      <w:pPr>
        <w:shd w:val="clear" w:color="auto" w:fill="F9F9F9"/>
        <w:spacing w:after="0" w:line="240" w:lineRule="auto"/>
        <w:ind w:firstLine="709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044C80">
        <w:rPr>
          <w:rFonts w:ascii="Times New Roman" w:hAnsi="Times New Roman" w:cs="Times New Roman"/>
          <w:color w:val="444444"/>
          <w:sz w:val="28"/>
          <w:szCs w:val="28"/>
        </w:rPr>
        <w:t>V. ПОРЯДОК СОГЛАСОВАНИЯ ПРОЕКТА ГЕНЕРАЛЬНОГО ПЛАНА</w:t>
      </w:r>
    </w:p>
    <w:p w:rsidR="00E0638D" w:rsidRPr="00D271B4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</w:p>
    <w:p w:rsidR="00E0638D" w:rsidRPr="00044C80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44C80">
        <w:rPr>
          <w:rFonts w:ascii="Times New Roman" w:hAnsi="Times New Roman" w:cs="Times New Roman"/>
          <w:color w:val="444444"/>
          <w:sz w:val="28"/>
          <w:szCs w:val="28"/>
        </w:rPr>
        <w:t>1. Проект генерального плана до его утверждения подлежит обязательному согласованию в порядке, установленном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уполномоченным</w:t>
      </w:r>
      <w:r w:rsidRPr="00044C80">
        <w:rPr>
          <w:rFonts w:ascii="Times New Roman" w:hAnsi="Times New Roman" w:cs="Times New Roman"/>
          <w:color w:val="444444"/>
          <w:sz w:val="28"/>
          <w:szCs w:val="28"/>
        </w:rPr>
        <w:t xml:space="preserve"> Правительством Российской Федерации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федеральным органом исполнительной власти</w:t>
      </w:r>
      <w:r w:rsidRPr="00044C80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E0638D" w:rsidRPr="00044C80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44C80">
        <w:rPr>
          <w:rFonts w:ascii="Times New Roman" w:hAnsi="Times New Roman" w:cs="Times New Roman"/>
          <w:color w:val="444444"/>
          <w:sz w:val="28"/>
          <w:szCs w:val="28"/>
        </w:rPr>
        <w:t>2. Проект генерального плана до его утверждения подлежит согласованию с:</w:t>
      </w:r>
    </w:p>
    <w:p w:rsidR="00E0638D" w:rsidRPr="00E1468B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468B">
        <w:rPr>
          <w:rFonts w:ascii="Times New Roman" w:hAnsi="Times New Roman" w:cs="Times New Roman"/>
          <w:color w:val="444444"/>
          <w:sz w:val="28"/>
          <w:szCs w:val="28"/>
        </w:rPr>
        <w:t>1) федеральным органом исполнительной власти, уполномоченным на осуществление функций по выработке государственной политики и нормативно-правовому регулированию в сфере градостроительства случае если:</w:t>
      </w:r>
    </w:p>
    <w:p w:rsidR="00E0638D" w:rsidRPr="00E1468B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468B">
        <w:rPr>
          <w:rFonts w:ascii="Times New Roman" w:hAnsi="Times New Roman" w:cs="Times New Roman"/>
          <w:color w:val="444444"/>
          <w:sz w:val="28"/>
          <w:szCs w:val="28"/>
        </w:rPr>
        <w:t>– в соответствии с документами территориального планирования Российской Федерации планируется размещение объектов федерального значения на террито</w:t>
      </w:r>
      <w:r>
        <w:rPr>
          <w:rFonts w:ascii="Times New Roman" w:hAnsi="Times New Roman" w:cs="Times New Roman"/>
          <w:color w:val="444444"/>
          <w:sz w:val="28"/>
          <w:szCs w:val="28"/>
        </w:rPr>
        <w:t>рии МО «Гаханское»</w:t>
      </w:r>
      <w:r w:rsidRPr="00E1468B">
        <w:rPr>
          <w:rFonts w:ascii="Times New Roman" w:hAnsi="Times New Roman" w:cs="Times New Roman"/>
          <w:color w:val="444444"/>
          <w:sz w:val="28"/>
          <w:szCs w:val="28"/>
        </w:rPr>
        <w:t>;</w:t>
      </w:r>
    </w:p>
    <w:p w:rsidR="00E0638D" w:rsidRPr="00E1468B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E1468B">
        <w:rPr>
          <w:rFonts w:ascii="Times New Roman" w:hAnsi="Times New Roman" w:cs="Times New Roman"/>
          <w:color w:val="444444"/>
          <w:sz w:val="28"/>
          <w:szCs w:val="28"/>
        </w:rPr>
        <w:lastRenderedPageBreak/>
        <w:t>– на террито</w:t>
      </w:r>
      <w:r>
        <w:rPr>
          <w:rFonts w:ascii="Times New Roman" w:hAnsi="Times New Roman" w:cs="Times New Roman"/>
          <w:color w:val="444444"/>
          <w:sz w:val="28"/>
          <w:szCs w:val="28"/>
        </w:rPr>
        <w:t>рии МО «Гаханское»</w:t>
      </w:r>
      <w:r w:rsidRPr="00E1468B">
        <w:rPr>
          <w:rFonts w:ascii="Times New Roman" w:hAnsi="Times New Roman" w:cs="Times New Roman"/>
          <w:color w:val="444444"/>
          <w:sz w:val="28"/>
          <w:szCs w:val="28"/>
        </w:rPr>
        <w:t xml:space="preserve"> находятся особо охраняемые природные территории федерального значен</w:t>
      </w:r>
      <w:r>
        <w:rPr>
          <w:rFonts w:ascii="Times New Roman" w:hAnsi="Times New Roman" w:cs="Times New Roman"/>
          <w:color w:val="444444"/>
          <w:sz w:val="28"/>
          <w:szCs w:val="28"/>
        </w:rPr>
        <w:t>ия.</w:t>
      </w:r>
    </w:p>
    <w:p w:rsidR="00E0638D" w:rsidRPr="001716C7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716C7">
        <w:rPr>
          <w:rFonts w:ascii="Times New Roman" w:hAnsi="Times New Roman" w:cs="Times New Roman"/>
          <w:color w:val="444444"/>
          <w:sz w:val="28"/>
          <w:szCs w:val="28"/>
        </w:rPr>
        <w:t>2) Правительством Иркутской области в случае если:</w:t>
      </w:r>
    </w:p>
    <w:p w:rsidR="00E0638D" w:rsidRPr="001716C7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716C7">
        <w:rPr>
          <w:rFonts w:ascii="Times New Roman" w:hAnsi="Times New Roman" w:cs="Times New Roman"/>
          <w:color w:val="444444"/>
          <w:sz w:val="28"/>
          <w:szCs w:val="28"/>
        </w:rPr>
        <w:t>– в соответствии со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1716C7">
        <w:rPr>
          <w:rFonts w:ascii="Times New Roman" w:hAnsi="Times New Roman" w:cs="Times New Roman"/>
          <w:color w:val="444444"/>
          <w:sz w:val="28"/>
          <w:szCs w:val="28"/>
        </w:rPr>
        <w:t xml:space="preserve">схемой территориального планирования Иркутской области планируется размещение объектов регионального значения на территории </w:t>
      </w:r>
      <w:r>
        <w:rPr>
          <w:rFonts w:ascii="Times New Roman" w:hAnsi="Times New Roman" w:cs="Times New Roman"/>
          <w:color w:val="444444"/>
          <w:sz w:val="28"/>
          <w:szCs w:val="28"/>
        </w:rPr>
        <w:t>МО «Гаханское»</w:t>
      </w:r>
      <w:r w:rsidRPr="001716C7">
        <w:rPr>
          <w:rFonts w:ascii="Times New Roman" w:hAnsi="Times New Roman" w:cs="Times New Roman"/>
          <w:color w:val="444444"/>
          <w:sz w:val="28"/>
          <w:szCs w:val="28"/>
        </w:rPr>
        <w:t>;</w:t>
      </w:r>
    </w:p>
    <w:p w:rsidR="00E0638D" w:rsidRPr="001716C7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716C7">
        <w:rPr>
          <w:rFonts w:ascii="Times New Roman" w:hAnsi="Times New Roman" w:cs="Times New Roman"/>
          <w:color w:val="444444"/>
          <w:sz w:val="28"/>
          <w:szCs w:val="28"/>
        </w:rPr>
        <w:t>– предусматривается в соответствии с проектом генерального включение в границ</w:t>
      </w:r>
      <w:r>
        <w:rPr>
          <w:rFonts w:ascii="Times New Roman" w:hAnsi="Times New Roman" w:cs="Times New Roman"/>
          <w:color w:val="444444"/>
          <w:sz w:val="28"/>
          <w:szCs w:val="28"/>
        </w:rPr>
        <w:t>ы населенных пунктов</w:t>
      </w:r>
      <w:r w:rsidRPr="001716C7">
        <w:rPr>
          <w:rFonts w:ascii="Times New Roman" w:hAnsi="Times New Roman" w:cs="Times New Roman"/>
          <w:color w:val="444444"/>
          <w:sz w:val="28"/>
          <w:szCs w:val="28"/>
        </w:rPr>
        <w:t>, входящи</w:t>
      </w:r>
      <w:r>
        <w:rPr>
          <w:rFonts w:ascii="Times New Roman" w:hAnsi="Times New Roman" w:cs="Times New Roman"/>
          <w:color w:val="444444"/>
          <w:sz w:val="28"/>
          <w:szCs w:val="28"/>
        </w:rPr>
        <w:t>х в МО «Гаханское»</w:t>
      </w:r>
      <w:r w:rsidRPr="001716C7">
        <w:rPr>
          <w:rFonts w:ascii="Times New Roman" w:hAnsi="Times New Roman" w:cs="Times New Roman"/>
          <w:color w:val="444444"/>
          <w:sz w:val="28"/>
          <w:szCs w:val="28"/>
        </w:rPr>
        <w:t xml:space="preserve"> земельных участков из земель сельскохозяйственного назначения,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E0638D" w:rsidRPr="001716C7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716C7">
        <w:rPr>
          <w:rFonts w:ascii="Times New Roman" w:hAnsi="Times New Roman" w:cs="Times New Roman"/>
          <w:color w:val="444444"/>
          <w:sz w:val="28"/>
          <w:szCs w:val="28"/>
        </w:rPr>
        <w:t xml:space="preserve">–на территории </w:t>
      </w:r>
      <w:r>
        <w:rPr>
          <w:rFonts w:ascii="Times New Roman" w:hAnsi="Times New Roman" w:cs="Times New Roman"/>
          <w:color w:val="444444"/>
          <w:sz w:val="28"/>
          <w:szCs w:val="28"/>
        </w:rPr>
        <w:t>МО «Гаханское»</w:t>
      </w:r>
      <w:r w:rsidRPr="001716C7">
        <w:rPr>
          <w:rFonts w:ascii="Times New Roman" w:hAnsi="Times New Roman" w:cs="Times New Roman"/>
          <w:color w:val="444444"/>
          <w:sz w:val="28"/>
          <w:szCs w:val="28"/>
        </w:rPr>
        <w:t xml:space="preserve"> находятся особо охраняемые природные территории регионального значения;</w:t>
      </w:r>
    </w:p>
    <w:p w:rsidR="00E0638D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832B10">
        <w:rPr>
          <w:rFonts w:ascii="Times New Roman" w:hAnsi="Times New Roman" w:cs="Times New Roman"/>
          <w:color w:val="444444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444444"/>
          <w:sz w:val="28"/>
          <w:szCs w:val="28"/>
        </w:rPr>
        <w:t>с администрацией МО Эхирит-Булагатский район»</w:t>
      </w:r>
      <w:r w:rsidRPr="00832B10">
        <w:rPr>
          <w:rFonts w:ascii="Times New Roman" w:hAnsi="Times New Roman" w:cs="Times New Roman"/>
          <w:color w:val="444444"/>
          <w:sz w:val="28"/>
          <w:szCs w:val="28"/>
        </w:rPr>
        <w:t>, в грани</w:t>
      </w:r>
      <w:r>
        <w:rPr>
          <w:rFonts w:ascii="Times New Roman" w:hAnsi="Times New Roman" w:cs="Times New Roman"/>
          <w:color w:val="444444"/>
          <w:sz w:val="28"/>
          <w:szCs w:val="28"/>
        </w:rPr>
        <w:t>цах которого находится МО «Гаханское»</w:t>
      </w:r>
      <w:r w:rsidRPr="00832B10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Pr="001716C7">
        <w:rPr>
          <w:rFonts w:ascii="Times New Roman" w:hAnsi="Times New Roman" w:cs="Times New Roman"/>
          <w:color w:val="444444"/>
          <w:sz w:val="28"/>
          <w:szCs w:val="28"/>
        </w:rPr>
        <w:t>в случае если:</w:t>
      </w:r>
    </w:p>
    <w:p w:rsidR="00E0638D" w:rsidRPr="00832B10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–</w:t>
      </w:r>
      <w:r w:rsidRPr="00832B10">
        <w:rPr>
          <w:rFonts w:ascii="Times New Roman" w:hAnsi="Times New Roman" w:cs="Times New Roman"/>
          <w:color w:val="444444"/>
          <w:sz w:val="28"/>
          <w:szCs w:val="28"/>
        </w:rPr>
        <w:t xml:space="preserve">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</w:t>
      </w:r>
      <w:r>
        <w:rPr>
          <w:rFonts w:ascii="Times New Roman" w:hAnsi="Times New Roman" w:cs="Times New Roman"/>
          <w:color w:val="444444"/>
          <w:sz w:val="28"/>
          <w:szCs w:val="28"/>
        </w:rPr>
        <w:t>МО «Гаханское»</w:t>
      </w:r>
      <w:r w:rsidRPr="00832B10">
        <w:rPr>
          <w:rFonts w:ascii="Times New Roman" w:hAnsi="Times New Roman" w:cs="Times New Roman"/>
          <w:color w:val="444444"/>
          <w:sz w:val="28"/>
          <w:szCs w:val="28"/>
        </w:rPr>
        <w:t>;</w:t>
      </w:r>
    </w:p>
    <w:p w:rsidR="00E0638D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–</w:t>
      </w:r>
      <w:r w:rsidRPr="00832B10">
        <w:rPr>
          <w:rFonts w:ascii="Times New Roman" w:hAnsi="Times New Roman" w:cs="Times New Roman"/>
          <w:color w:val="444444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444444"/>
          <w:sz w:val="28"/>
          <w:szCs w:val="28"/>
        </w:rPr>
        <w:t>МО «Гаханское»</w:t>
      </w:r>
      <w:r w:rsidRPr="00832B10">
        <w:rPr>
          <w:rFonts w:ascii="Times New Roman" w:hAnsi="Times New Roman" w:cs="Times New Roman"/>
          <w:color w:val="444444"/>
          <w:sz w:val="28"/>
          <w:szCs w:val="28"/>
        </w:rPr>
        <w:t xml:space="preserve"> находятся особо охраняемые природные территории местного значения муниципального района.</w:t>
      </w:r>
    </w:p>
    <w:p w:rsidR="00E0638D" w:rsidRPr="002A57C9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4</w:t>
      </w:r>
      <w:r w:rsidRPr="002A57C9">
        <w:rPr>
          <w:rFonts w:ascii="Times New Roman" w:hAnsi="Times New Roman" w:cs="Times New Roman"/>
          <w:color w:val="444444"/>
          <w:sz w:val="28"/>
          <w:szCs w:val="28"/>
        </w:rPr>
        <w:t xml:space="preserve">) органами местного самоуправления муниципальных образований, имеющих общую границу с </w:t>
      </w:r>
      <w:r>
        <w:rPr>
          <w:rFonts w:ascii="Times New Roman" w:hAnsi="Times New Roman" w:cs="Times New Roman"/>
          <w:color w:val="444444"/>
          <w:sz w:val="28"/>
          <w:szCs w:val="28"/>
        </w:rPr>
        <w:t>МО «Гаханское»</w:t>
      </w:r>
      <w:r w:rsidRPr="002A57C9">
        <w:rPr>
          <w:rFonts w:ascii="Times New Roman" w:hAnsi="Times New Roman" w:cs="Times New Roman"/>
          <w:color w:val="444444"/>
          <w:sz w:val="28"/>
          <w:szCs w:val="28"/>
        </w:rPr>
        <w:t xml:space="preserve">, в целях соблюдения интересов населения муниципальных образований, имеющих общую границу с </w:t>
      </w:r>
      <w:r>
        <w:rPr>
          <w:rFonts w:ascii="Times New Roman" w:hAnsi="Times New Roman" w:cs="Times New Roman"/>
          <w:color w:val="444444"/>
          <w:sz w:val="28"/>
          <w:szCs w:val="28"/>
        </w:rPr>
        <w:t>МО «Гаханское»</w:t>
      </w:r>
      <w:r w:rsidRPr="002A57C9">
        <w:rPr>
          <w:rFonts w:ascii="Times New Roman" w:hAnsi="Times New Roman" w:cs="Times New Roman"/>
          <w:color w:val="444444"/>
          <w:sz w:val="28"/>
          <w:szCs w:val="28"/>
        </w:rPr>
        <w:t xml:space="preserve">, при установлении зон с особыми условиями использования территорий в связи с планируемым размещением объектов местного значения </w:t>
      </w:r>
      <w:r>
        <w:rPr>
          <w:rFonts w:ascii="Times New Roman" w:hAnsi="Times New Roman" w:cs="Times New Roman"/>
          <w:color w:val="444444"/>
          <w:sz w:val="28"/>
          <w:szCs w:val="28"/>
        </w:rPr>
        <w:t>МО «Гаханское»</w:t>
      </w:r>
      <w:r w:rsidRPr="002A57C9">
        <w:rPr>
          <w:rFonts w:ascii="Times New Roman" w:hAnsi="Times New Roman" w:cs="Times New Roman"/>
          <w:color w:val="444444"/>
          <w:sz w:val="28"/>
          <w:szCs w:val="28"/>
        </w:rPr>
        <w:t>, зон планируемого размещения объектов местного значения, которые могут оказать негативное воздействие на окружающую среду на территории таких муниципальных образований.</w:t>
      </w:r>
    </w:p>
    <w:p w:rsidR="00E0638D" w:rsidRPr="001716C7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716C7">
        <w:rPr>
          <w:rFonts w:ascii="Times New Roman" w:hAnsi="Times New Roman" w:cs="Times New Roman"/>
          <w:color w:val="444444"/>
          <w:sz w:val="28"/>
          <w:szCs w:val="28"/>
        </w:rPr>
        <w:t>Иные вопросы не могут рассматриваться при согласовании проекта генерального плана.</w:t>
      </w:r>
    </w:p>
    <w:p w:rsidR="00E0638D" w:rsidRPr="0020363F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0363F">
        <w:rPr>
          <w:rFonts w:ascii="Times New Roman" w:hAnsi="Times New Roman" w:cs="Times New Roman"/>
          <w:color w:val="444444"/>
          <w:sz w:val="28"/>
          <w:szCs w:val="28"/>
        </w:rPr>
        <w:t>3. Срок согласования проекта генерального плана не может превышать три месяца со дня поступления уведомления об обеспечении доступа к проекту генерального плана и материалов по его обоснованию в федеральной государственной информационной системе территориального планирования.</w:t>
      </w:r>
    </w:p>
    <w:p w:rsidR="00E0638D" w:rsidRPr="00B643FF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643FF">
        <w:rPr>
          <w:rFonts w:ascii="Times New Roman" w:hAnsi="Times New Roman" w:cs="Times New Roman"/>
          <w:color w:val="444444"/>
          <w:sz w:val="28"/>
          <w:szCs w:val="28"/>
        </w:rPr>
        <w:t xml:space="preserve">4. Заключения на проект генерального плана, направленные органами, указанными в </w:t>
      </w:r>
      <w:hyperlink r:id="rId7" w:history="1">
        <w:r w:rsidRPr="00B643FF">
          <w:rPr>
            <w:rFonts w:ascii="Times New Roman" w:hAnsi="Times New Roman" w:cs="Times New Roman"/>
            <w:color w:val="444444"/>
            <w:sz w:val="28"/>
            <w:szCs w:val="28"/>
          </w:rPr>
          <w:t>пункте 2</w:t>
        </w:r>
      </w:hyperlink>
      <w:r w:rsidRPr="00B643FF">
        <w:rPr>
          <w:rFonts w:ascii="Times New Roman" w:hAnsi="Times New Roman" w:cs="Times New Roman"/>
          <w:color w:val="444444"/>
          <w:sz w:val="28"/>
          <w:szCs w:val="28"/>
        </w:rPr>
        <w:t xml:space="preserve"> настоящей Главы, могут содержать положение о согласии с таким проектом или несогласии с таким проектом с обоснованием принятого решения.</w:t>
      </w:r>
    </w:p>
    <w:p w:rsidR="00E0638D" w:rsidRPr="00B643FF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643FF">
        <w:rPr>
          <w:rFonts w:ascii="Times New Roman" w:hAnsi="Times New Roman" w:cs="Times New Roman"/>
          <w:color w:val="444444"/>
          <w:sz w:val="28"/>
          <w:szCs w:val="28"/>
        </w:rPr>
        <w:t>В случае если в установленный срок не поступят заключения на проект генерального плана, такой проект считается согласованным.</w:t>
      </w:r>
    </w:p>
    <w:p w:rsidR="00E0638D" w:rsidRPr="00B643FF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643FF">
        <w:rPr>
          <w:rFonts w:ascii="Times New Roman" w:hAnsi="Times New Roman" w:cs="Times New Roman"/>
          <w:color w:val="444444"/>
          <w:sz w:val="28"/>
          <w:szCs w:val="28"/>
        </w:rPr>
        <w:t xml:space="preserve">5. В случае поступления от одного или нескольких органов, указанных в </w:t>
      </w:r>
      <w:hyperlink r:id="rId8" w:history="1">
        <w:r w:rsidRPr="00B643FF">
          <w:rPr>
            <w:rFonts w:ascii="Times New Roman" w:hAnsi="Times New Roman" w:cs="Times New Roman"/>
            <w:color w:val="444444"/>
            <w:sz w:val="28"/>
            <w:szCs w:val="28"/>
          </w:rPr>
          <w:t>пункте 2</w:t>
        </w:r>
      </w:hyperlink>
      <w:r w:rsidRPr="00B643FF">
        <w:rPr>
          <w:rFonts w:ascii="Times New Roman" w:hAnsi="Times New Roman" w:cs="Times New Roman"/>
          <w:color w:val="444444"/>
          <w:sz w:val="28"/>
          <w:szCs w:val="28"/>
        </w:rPr>
        <w:t xml:space="preserve"> настоящей Главы, заключений, содержащих положения о несогласии с проектом генерального плана с обоснованием принятого решения, Глава </w:t>
      </w:r>
      <w:r>
        <w:rPr>
          <w:rFonts w:ascii="Times New Roman" w:hAnsi="Times New Roman" w:cs="Times New Roman"/>
          <w:color w:val="444444"/>
          <w:sz w:val="28"/>
          <w:szCs w:val="28"/>
        </w:rPr>
        <w:t>МО «Гаханское»</w:t>
      </w:r>
      <w:r w:rsidRPr="00B643FF">
        <w:rPr>
          <w:rFonts w:ascii="Times New Roman" w:hAnsi="Times New Roman" w:cs="Times New Roman"/>
          <w:color w:val="444444"/>
          <w:sz w:val="28"/>
          <w:szCs w:val="28"/>
        </w:rPr>
        <w:t xml:space="preserve"> в течение тридцати дней со дня истечения </w:t>
      </w:r>
      <w:r w:rsidRPr="00B643FF">
        <w:rPr>
          <w:rFonts w:ascii="Times New Roman" w:hAnsi="Times New Roman" w:cs="Times New Roman"/>
          <w:color w:val="444444"/>
          <w:sz w:val="28"/>
          <w:szCs w:val="28"/>
        </w:rPr>
        <w:lastRenderedPageBreak/>
        <w:t>установленного срока согласования такого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E0638D" w:rsidRPr="00844A4E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643FF">
        <w:rPr>
          <w:rFonts w:ascii="Times New Roman" w:hAnsi="Times New Roman" w:cs="Times New Roman"/>
          <w:color w:val="444444"/>
          <w:sz w:val="28"/>
          <w:szCs w:val="28"/>
        </w:rPr>
        <w:t xml:space="preserve">6. Порядок согласования проекта генерального плана и порядок работы согласительной комиссии осуществляются в соответствии с </w:t>
      </w:r>
      <w:r w:rsidRPr="00B643F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643FF">
        <w:rPr>
          <w:rFonts w:ascii="Times New Roman" w:hAnsi="Times New Roman" w:cs="Times New Roman"/>
          <w:sz w:val="28"/>
          <w:szCs w:val="28"/>
        </w:rPr>
        <w:t>Минрегиона России от 27.02.2012 № 69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образований"</w:t>
      </w:r>
      <w:r w:rsidRPr="00844A4E">
        <w:rPr>
          <w:rFonts w:ascii="Times New Roman" w:hAnsi="Times New Roman" w:cs="Times New Roman"/>
          <w:color w:val="444444"/>
          <w:sz w:val="28"/>
          <w:szCs w:val="28"/>
        </w:rPr>
        <w:t>, Постановление</w:t>
      </w:r>
      <w:r>
        <w:rPr>
          <w:rFonts w:ascii="Times New Roman" w:hAnsi="Times New Roman" w:cs="Times New Roman"/>
          <w:color w:val="444444"/>
          <w:sz w:val="28"/>
          <w:szCs w:val="28"/>
        </w:rPr>
        <w:t>м</w:t>
      </w:r>
      <w:r w:rsidRPr="00844A4E">
        <w:rPr>
          <w:rFonts w:ascii="Times New Roman" w:hAnsi="Times New Roman" w:cs="Times New Roman"/>
          <w:color w:val="444444"/>
          <w:sz w:val="28"/>
          <w:szCs w:val="28"/>
        </w:rPr>
        <w:t xml:space="preserve"> Правительства Иркутской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области от 07.11.2012 N 621-пп «</w:t>
      </w:r>
      <w:r w:rsidRPr="00844A4E">
        <w:rPr>
          <w:rFonts w:ascii="Times New Roman" w:hAnsi="Times New Roman" w:cs="Times New Roman"/>
          <w:color w:val="444444"/>
          <w:sz w:val="28"/>
          <w:szCs w:val="28"/>
        </w:rPr>
        <w:t>Об утверждении Положения о порядке рассмотрения проектов документов территориального планирования муниципальных образований Иркутской области, поступивших на согласование в Правительство Иркутской области,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и подготовки на них заключений».</w:t>
      </w:r>
    </w:p>
    <w:p w:rsidR="00E0638D" w:rsidRPr="000D48A2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48A2">
        <w:rPr>
          <w:rFonts w:ascii="Times New Roman" w:hAnsi="Times New Roman" w:cs="Times New Roman"/>
          <w:color w:val="444444"/>
          <w:sz w:val="28"/>
          <w:szCs w:val="28"/>
        </w:rPr>
        <w:t>7. По результатам работы согласительная комис</w:t>
      </w:r>
      <w:r>
        <w:rPr>
          <w:rFonts w:ascii="Times New Roman" w:hAnsi="Times New Roman" w:cs="Times New Roman"/>
          <w:color w:val="444444"/>
          <w:sz w:val="28"/>
          <w:szCs w:val="28"/>
        </w:rPr>
        <w:t>сия представляет Главе администрации МО «Гаханское»</w:t>
      </w:r>
      <w:r w:rsidRPr="000D48A2"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E0638D" w:rsidRPr="000D48A2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48A2">
        <w:rPr>
          <w:rFonts w:ascii="Times New Roman" w:hAnsi="Times New Roman" w:cs="Times New Roman"/>
          <w:color w:val="444444"/>
          <w:sz w:val="28"/>
          <w:szCs w:val="28"/>
        </w:rPr>
        <w:t>1) документ о согласовании проекта генерального плана без внесения изменений в указанный проект, вместе с проектом генерального плана и протоколом заседания согласительной комиссии;</w:t>
      </w:r>
    </w:p>
    <w:p w:rsidR="00E0638D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0D48A2">
        <w:rPr>
          <w:rFonts w:ascii="Times New Roman" w:hAnsi="Times New Roman" w:cs="Times New Roman"/>
          <w:color w:val="444444"/>
          <w:sz w:val="28"/>
          <w:szCs w:val="28"/>
        </w:rPr>
        <w:t>2) документ о согласовании проекта генерального плана с внесением в него изменений, учитывающих все замечания, явившиеся основанием для несогласия с данным проектом, вместе с проект</w:t>
      </w:r>
      <w:r>
        <w:rPr>
          <w:rFonts w:ascii="Times New Roman" w:hAnsi="Times New Roman" w:cs="Times New Roman"/>
          <w:color w:val="444444"/>
          <w:sz w:val="28"/>
          <w:szCs w:val="28"/>
        </w:rPr>
        <w:t>ом генерального плана</w:t>
      </w:r>
      <w:r w:rsidRPr="000D48A2">
        <w:rPr>
          <w:rFonts w:ascii="Times New Roman" w:hAnsi="Times New Roman" w:cs="Times New Roman"/>
          <w:color w:val="444444"/>
          <w:sz w:val="28"/>
          <w:szCs w:val="28"/>
        </w:rPr>
        <w:t xml:space="preserve"> с внесенными в него изменениями </w:t>
      </w:r>
      <w:r>
        <w:rPr>
          <w:rFonts w:ascii="Times New Roman" w:hAnsi="Times New Roman" w:cs="Times New Roman"/>
          <w:color w:val="444444"/>
          <w:sz w:val="28"/>
          <w:szCs w:val="28"/>
        </w:rPr>
        <w:t>и</w:t>
      </w:r>
      <w:r w:rsidRPr="000D48A2">
        <w:rPr>
          <w:rFonts w:ascii="Times New Roman" w:hAnsi="Times New Roman" w:cs="Times New Roman"/>
          <w:color w:val="444444"/>
          <w:sz w:val="28"/>
          <w:szCs w:val="28"/>
        </w:rPr>
        <w:t xml:space="preserve"> протоколом заседания согласительной комиссии;</w:t>
      </w:r>
    </w:p>
    <w:p w:rsidR="00E0638D" w:rsidRPr="00D271B4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highlight w:val="green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3) </w:t>
      </w:r>
      <w:r w:rsidRPr="000D48A2">
        <w:rPr>
          <w:rFonts w:ascii="Times New Roman" w:hAnsi="Times New Roman" w:cs="Times New Roman"/>
          <w:color w:val="444444"/>
          <w:sz w:val="28"/>
          <w:szCs w:val="28"/>
        </w:rPr>
        <w:t>документ о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б </w:t>
      </w:r>
      <w:r w:rsidRPr="00405B23">
        <w:rPr>
          <w:rFonts w:ascii="Times New Roman" w:hAnsi="Times New Roman" w:cs="Times New Roman"/>
          <w:color w:val="444444"/>
          <w:sz w:val="28"/>
          <w:szCs w:val="28"/>
        </w:rPr>
        <w:t>отказ</w:t>
      </w:r>
      <w:r>
        <w:rPr>
          <w:rFonts w:ascii="Times New Roman" w:hAnsi="Times New Roman" w:cs="Times New Roman"/>
          <w:color w:val="444444"/>
          <w:sz w:val="28"/>
          <w:szCs w:val="28"/>
        </w:rPr>
        <w:t>е</w:t>
      </w:r>
      <w:r w:rsidRPr="00405B23">
        <w:rPr>
          <w:rFonts w:ascii="Times New Roman" w:hAnsi="Times New Roman" w:cs="Times New Roman"/>
          <w:color w:val="444444"/>
          <w:sz w:val="28"/>
          <w:szCs w:val="28"/>
        </w:rPr>
        <w:t xml:space="preserve"> в согласовании проекта документа </w:t>
      </w:r>
      <w:r>
        <w:rPr>
          <w:rFonts w:ascii="Times New Roman" w:hAnsi="Times New Roman" w:cs="Times New Roman"/>
          <w:color w:val="444444"/>
          <w:sz w:val="28"/>
          <w:szCs w:val="28"/>
        </w:rPr>
        <w:t>генерального плана</w:t>
      </w:r>
      <w:r w:rsidRPr="00405B23">
        <w:rPr>
          <w:rFonts w:ascii="Times New Roman" w:hAnsi="Times New Roman" w:cs="Times New Roman"/>
          <w:color w:val="444444"/>
          <w:sz w:val="28"/>
          <w:szCs w:val="28"/>
        </w:rPr>
        <w:t xml:space="preserve"> с указанием причин, послуживших основанием принятия такого решения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, вместе с </w:t>
      </w:r>
      <w:r w:rsidRPr="00405B23">
        <w:rPr>
          <w:rFonts w:ascii="Times New Roman" w:hAnsi="Times New Roman" w:cs="Times New Roman"/>
          <w:color w:val="444444"/>
          <w:sz w:val="28"/>
          <w:szCs w:val="28"/>
        </w:rPr>
        <w:t>несогласованны</w:t>
      </w:r>
      <w:r>
        <w:rPr>
          <w:rFonts w:ascii="Times New Roman" w:hAnsi="Times New Roman" w:cs="Times New Roman"/>
          <w:color w:val="444444"/>
          <w:sz w:val="28"/>
          <w:szCs w:val="28"/>
        </w:rPr>
        <w:t>м</w:t>
      </w:r>
      <w:r w:rsidRPr="00405B23">
        <w:rPr>
          <w:rFonts w:ascii="Times New Roman" w:hAnsi="Times New Roman" w:cs="Times New Roman"/>
          <w:color w:val="444444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444444"/>
          <w:sz w:val="28"/>
          <w:szCs w:val="28"/>
        </w:rPr>
        <w:t>ом генерального плана</w:t>
      </w:r>
      <w:r w:rsidRPr="00405B23">
        <w:rPr>
          <w:rFonts w:ascii="Times New Roman" w:hAnsi="Times New Roman" w:cs="Times New Roman"/>
          <w:color w:val="444444"/>
          <w:sz w:val="28"/>
          <w:szCs w:val="28"/>
        </w:rPr>
        <w:t>, заключение</w:t>
      </w:r>
      <w:r>
        <w:rPr>
          <w:rFonts w:ascii="Times New Roman" w:hAnsi="Times New Roman" w:cs="Times New Roman"/>
          <w:color w:val="444444"/>
          <w:sz w:val="28"/>
          <w:szCs w:val="28"/>
        </w:rPr>
        <w:t>м</w:t>
      </w:r>
      <w:r w:rsidRPr="00405B23">
        <w:rPr>
          <w:rFonts w:ascii="Times New Roman" w:hAnsi="Times New Roman" w:cs="Times New Roman"/>
          <w:color w:val="444444"/>
          <w:sz w:val="28"/>
          <w:szCs w:val="28"/>
        </w:rPr>
        <w:t xml:space="preserve"> о несогласии с проектом </w:t>
      </w:r>
      <w:r>
        <w:rPr>
          <w:rFonts w:ascii="Times New Roman" w:hAnsi="Times New Roman" w:cs="Times New Roman"/>
          <w:color w:val="444444"/>
          <w:sz w:val="28"/>
          <w:szCs w:val="28"/>
        </w:rPr>
        <w:t>генерального плана</w:t>
      </w:r>
      <w:r w:rsidRPr="00405B23">
        <w:rPr>
          <w:rFonts w:ascii="Times New Roman" w:hAnsi="Times New Roman" w:cs="Times New Roman"/>
          <w:color w:val="444444"/>
          <w:sz w:val="28"/>
          <w:szCs w:val="28"/>
        </w:rPr>
        <w:t>, а также протокол</w:t>
      </w:r>
      <w:r>
        <w:rPr>
          <w:rFonts w:ascii="Times New Roman" w:hAnsi="Times New Roman" w:cs="Times New Roman"/>
          <w:color w:val="444444"/>
          <w:sz w:val="28"/>
          <w:szCs w:val="28"/>
        </w:rPr>
        <w:t>ом</w:t>
      </w:r>
      <w:r w:rsidRPr="00405B23">
        <w:rPr>
          <w:rFonts w:ascii="Times New Roman" w:hAnsi="Times New Roman" w:cs="Times New Roman"/>
          <w:color w:val="444444"/>
          <w:sz w:val="28"/>
          <w:szCs w:val="28"/>
        </w:rPr>
        <w:t xml:space="preserve"> заседания согласительной комиссии</w:t>
      </w:r>
      <w:r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E0638D" w:rsidRPr="00D271B4" w:rsidRDefault="00E0638D" w:rsidP="00E0638D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DB7E3F">
        <w:rPr>
          <w:rFonts w:ascii="Times New Roman" w:hAnsi="Times New Roman" w:cs="Times New Roman"/>
          <w:color w:val="444444"/>
          <w:sz w:val="28"/>
          <w:szCs w:val="28"/>
        </w:rPr>
        <w:t xml:space="preserve">8. На основании документов и материалов, представленных согласительной комиссией, Глава </w:t>
      </w:r>
      <w:r>
        <w:rPr>
          <w:rFonts w:ascii="Times New Roman" w:hAnsi="Times New Roman" w:cs="Times New Roman"/>
          <w:color w:val="444444"/>
          <w:sz w:val="28"/>
          <w:szCs w:val="28"/>
        </w:rPr>
        <w:t>администрации МО «Гаханское»</w:t>
      </w:r>
      <w:r w:rsidRPr="00DB7E3F">
        <w:rPr>
          <w:rFonts w:ascii="Times New Roman" w:hAnsi="Times New Roman" w:cs="Times New Roman"/>
          <w:color w:val="444444"/>
          <w:sz w:val="28"/>
          <w:szCs w:val="28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 совместно с протоколом публичных слушаний по проекту генерального плана и заключением о результатах таких публичных слушаний в </w:t>
      </w:r>
      <w:r>
        <w:rPr>
          <w:rFonts w:ascii="Times New Roman" w:hAnsi="Times New Roman" w:cs="Times New Roman"/>
          <w:color w:val="444444"/>
          <w:sz w:val="28"/>
          <w:szCs w:val="28"/>
        </w:rPr>
        <w:t>Думу МО «Гаханское»</w:t>
      </w:r>
      <w:r w:rsidRPr="00DB7E3F">
        <w:rPr>
          <w:rFonts w:ascii="Times New Roman" w:hAnsi="Times New Roman" w:cs="Times New Roman"/>
          <w:color w:val="444444"/>
          <w:sz w:val="28"/>
          <w:szCs w:val="28"/>
        </w:rPr>
        <w:t xml:space="preserve"> или об отклонении такого проекта и о направлении его на доработку.</w:t>
      </w:r>
    </w:p>
    <w:p w:rsidR="00E0638D" w:rsidRDefault="00E0638D" w:rsidP="00E0638D">
      <w:pPr>
        <w:shd w:val="clear" w:color="auto" w:fill="F9F9F9"/>
        <w:ind w:firstLine="709"/>
        <w:jc w:val="both"/>
        <w:rPr>
          <w:color w:val="444444"/>
          <w:sz w:val="28"/>
          <w:szCs w:val="28"/>
        </w:rPr>
      </w:pPr>
    </w:p>
    <w:p w:rsidR="00E0638D" w:rsidRPr="00BE7C8E" w:rsidRDefault="00E0638D" w:rsidP="00E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BE7C8E">
        <w:rPr>
          <w:rFonts w:ascii="Times New Roman" w:eastAsia="Times New Roman" w:hAnsi="Times New Roman" w:cs="Times New Roman"/>
          <w:color w:val="3B2D36"/>
          <w:sz w:val="28"/>
          <w:szCs w:val="28"/>
        </w:rPr>
        <w:t>Глава V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en-US"/>
        </w:rPr>
        <w:t>I</w:t>
      </w:r>
      <w:r w:rsidRPr="00BE7C8E">
        <w:rPr>
          <w:rFonts w:ascii="Times New Roman" w:eastAsia="Times New Roman" w:hAnsi="Times New Roman" w:cs="Times New Roman"/>
          <w:color w:val="3B2D36"/>
          <w:sz w:val="28"/>
          <w:szCs w:val="28"/>
        </w:rPr>
        <w:t>. РЕАЛИЗАЦИЯ ГЕНЕРАЛЬНОГО ПЛАНА</w:t>
      </w:r>
    </w:p>
    <w:p w:rsidR="00E0638D" w:rsidRPr="006407BF" w:rsidRDefault="00E0638D" w:rsidP="00E06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E0638D" w:rsidRPr="006407BF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6407BF">
        <w:rPr>
          <w:rFonts w:ascii="Times New Roman" w:eastAsia="Times New Roman" w:hAnsi="Times New Roman" w:cs="Times New Roman"/>
          <w:color w:val="3B2D36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6407BF">
        <w:rPr>
          <w:rFonts w:ascii="Times New Roman" w:eastAsia="Times New Roman" w:hAnsi="Times New Roman" w:cs="Times New Roman"/>
          <w:color w:val="3B2D36"/>
          <w:sz w:val="28"/>
          <w:szCs w:val="28"/>
        </w:rPr>
        <w:t>Реализация генерального плана осуществляется путем:</w:t>
      </w:r>
    </w:p>
    <w:p w:rsidR="00E0638D" w:rsidRPr="006407BF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6407BF">
        <w:rPr>
          <w:rFonts w:ascii="Times New Roman" w:eastAsia="Times New Roman" w:hAnsi="Times New Roman" w:cs="Times New Roman"/>
          <w:color w:val="3B2D36"/>
          <w:sz w:val="28"/>
          <w:szCs w:val="28"/>
        </w:rPr>
        <w:t>-подготовки и утверждения документации по планировке территории в соответствии с генеральным планом;</w:t>
      </w:r>
    </w:p>
    <w:p w:rsidR="00E0638D" w:rsidRPr="006407BF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6407BF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-принятия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E0638D" w:rsidRPr="006407BF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6407BF">
        <w:rPr>
          <w:rFonts w:ascii="Times New Roman" w:eastAsia="Times New Roman" w:hAnsi="Times New Roman" w:cs="Times New Roman"/>
          <w:color w:val="3B2D36"/>
          <w:sz w:val="28"/>
          <w:szCs w:val="28"/>
        </w:rPr>
        <w:t>-создания объектов местного значения на основании документации по планировке территории.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6407BF">
        <w:rPr>
          <w:rFonts w:ascii="Times New Roman" w:eastAsia="Times New Roman" w:hAnsi="Times New Roman" w:cs="Times New Roman"/>
          <w:color w:val="3B2D36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6407BF">
        <w:rPr>
          <w:rFonts w:ascii="Times New Roman" w:eastAsia="Times New Roman" w:hAnsi="Times New Roman" w:cs="Times New Roman"/>
          <w:color w:val="3B2D36"/>
          <w:sz w:val="28"/>
          <w:szCs w:val="28"/>
        </w:rPr>
        <w:t>Реализация генерального плана осуществляется путем выполнения мероприятий, которые предусмотрены программами, утвержденными местной администрацией и реализуемыми за счет средств местного бюджета,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</w:p>
    <w:p w:rsidR="00E0638D" w:rsidRPr="00C93341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3. </w:t>
      </w:r>
      <w:r w:rsidRPr="0016763D">
        <w:rPr>
          <w:rFonts w:ascii="Times New Roman" w:eastAsia="Times New Roman" w:hAnsi="Times New Roman" w:cs="Times New Roman"/>
          <w:color w:val="3B2D36"/>
          <w:sz w:val="28"/>
          <w:szCs w:val="28"/>
        </w:rPr>
        <w:t>В случае, если программы, реализуемые за счет средств местных бюджетов, решения органов местного самоуправления, предусматривающие создание объектов местного значения, инвестиционные программы субъектов естественных монополий, организаций коммунального к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омплекса приняты до утверждения генерального плана  МО «Гаханское» </w:t>
      </w:r>
      <w:r w:rsidRPr="0016763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и предусматривают создание объектов местного значения, подлежащих отображению в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генеральный план</w:t>
      </w:r>
      <w:r w:rsidRPr="0016763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, но не предусмотренных указанными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генеральным планом</w:t>
      </w:r>
      <w:r w:rsidRPr="0016763D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, такие программы и решения подлежат в двухмесячный срок с даты </w:t>
      </w:r>
      <w:r w:rsidRPr="00750E28">
        <w:rPr>
          <w:rFonts w:ascii="Times New Roman" w:eastAsia="Times New Roman" w:hAnsi="Times New Roman" w:cs="Times New Roman"/>
          <w:sz w:val="28"/>
          <w:szCs w:val="28"/>
        </w:rPr>
        <w:t>утверждения указанный генеральный план приведению в соответствие с ним.</w:t>
      </w:r>
    </w:p>
    <w:p w:rsidR="00E0638D" w:rsidRPr="00C93341" w:rsidRDefault="00E0638D" w:rsidP="00E0638D">
      <w:pPr>
        <w:spacing w:after="0" w:line="240" w:lineRule="auto"/>
        <w:jc w:val="center"/>
        <w:rPr>
          <w:color w:val="FF0000"/>
        </w:rPr>
      </w:pPr>
    </w:p>
    <w:p w:rsidR="00E0638D" w:rsidRPr="00D75FD2" w:rsidRDefault="00E0638D" w:rsidP="00E063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785FC2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en-US"/>
        </w:rPr>
        <w:t>VII</w:t>
      </w:r>
      <w:r w:rsidRPr="00785FC2">
        <w:rPr>
          <w:rFonts w:ascii="Times New Roman" w:eastAsia="Times New Roman" w:hAnsi="Times New Roman" w:cs="Times New Roman"/>
          <w:color w:val="3B2D36"/>
          <w:sz w:val="28"/>
          <w:szCs w:val="28"/>
        </w:rPr>
        <w:t>. ПОРЯДОК ПОДГОТОВКИ ВНЕСЕНИЯ ИЗМЕНЕНИЙ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785FC2">
        <w:rPr>
          <w:rFonts w:ascii="Times New Roman" w:eastAsia="Times New Roman" w:hAnsi="Times New Roman" w:cs="Times New Roman"/>
          <w:color w:val="3B2D36"/>
          <w:sz w:val="28"/>
          <w:szCs w:val="28"/>
        </w:rPr>
        <w:t>В ГЕНЕРАЛЬНЫЙ ПЛАН</w:t>
      </w:r>
    </w:p>
    <w:p w:rsidR="00E0638D" w:rsidRPr="00D75FD2" w:rsidRDefault="00E0638D" w:rsidP="00E06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E0638D" w:rsidRPr="005F657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1. Внесение изменений в генеральный план поселения, городского округа осуществляется в соответствии со статьями 9, 24 и 25 Градостроительного кодекса Российской Федерации, статьями 11 и 12 Закона Иркутской области </w:t>
      </w:r>
      <w:r w:rsidRPr="005F657D">
        <w:rPr>
          <w:rFonts w:ascii="Times New Roman" w:eastAsia="Times New Roman" w:hAnsi="Times New Roman" w:cs="Times New Roman"/>
          <w:color w:val="3B2D36"/>
          <w:sz w:val="28"/>
          <w:szCs w:val="28"/>
        </w:rPr>
        <w:t>от 23.07.2008 № 59-оз «О градостроительной деятельности в Иркутской области»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 главой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настоящего положения, с учетом особенностей, установленных данной главой настоящего Положения.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2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</w:t>
      </w:r>
      <w:r w:rsidRPr="00122D09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Решение о подготовке предложений о внесении изменений в генеральный план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МО «Гаханское» принимается главой  администрации МО «Гаханское»</w:t>
      </w:r>
      <w:r w:rsidRPr="00122D09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Решение о подготовке предложений о внесении изменений в генеральный план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МО «Гаханское» </w:t>
      </w:r>
      <w:r w:rsidRPr="00122D09">
        <w:rPr>
          <w:rFonts w:ascii="Times New Roman" w:eastAsia="Times New Roman" w:hAnsi="Times New Roman" w:cs="Times New Roman"/>
          <w:color w:val="3B2D36"/>
          <w:sz w:val="28"/>
          <w:szCs w:val="28"/>
        </w:rPr>
        <w:t>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информации, и размеще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нию на официальном сайте  администрации </w:t>
      </w:r>
      <w:r w:rsidRPr="00122D09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информационно-телекоммуника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ционной сети "Интернет"</w:t>
      </w:r>
      <w:r w:rsidRPr="00122D09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3. 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Основанием для принятия главой администрации такого решения является: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1) внесение изменений в программу комплексного социально-э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кономического развития МО «Гаханское»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;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2) принятие или внесений изменений в существующие программы, реализуемые за счет средств бюдж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ета МО «Гаханское»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 предусматривающих создание объе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ктов местного значения, 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предусмотренных частью 3 статьи 3.1 Закона Иркутской области от 23.07.2008 № 59-оз «О градостроительной деятельности в Иркутской области»;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3) принятие решений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администрацией МО «Гаханское»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, предусматривающих создание объе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ктов местного значения,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предусмотренных частью 3 статьи 3.1 Закона Иркутской области от 23.07.2008 № 59-оз «О градостроительной деятельности в Иркутской области»;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4) направление в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администрацию МО «Гаханское»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инвестиционных программ субъектов естественных монополий, организаций коммунального комплекса;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7970BF">
        <w:rPr>
          <w:rFonts w:ascii="Times New Roman" w:eastAsia="Times New Roman" w:hAnsi="Times New Roman" w:cs="Times New Roman"/>
          <w:color w:val="3B2D36"/>
          <w:sz w:val="28"/>
          <w:szCs w:val="28"/>
        </w:rPr>
        <w:t>5) поступление предложений о внесении изменений в генеральный план от органов государственной власти Российской Федерации, направленных в связи с утверждением или внесением изменений в схемы территориального планирования Российской Федерации, предусматривающих размещение объектов федерального значения на террито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рии МО «Гаханское»</w:t>
      </w:r>
      <w:r w:rsidRPr="007970BF">
        <w:rPr>
          <w:rFonts w:ascii="Times New Roman" w:eastAsia="Times New Roman" w:hAnsi="Times New Roman" w:cs="Times New Roman"/>
          <w:color w:val="3B2D36"/>
          <w:sz w:val="28"/>
          <w:szCs w:val="28"/>
        </w:rPr>
        <w:t>;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6) поступление предложений о внесении изменений в генеральный план от органов государственной власти Иркутской области, направленных в связи с утверждением или внесением изменений в схему территориального планирования Иркутской области, предусматривающих размещение объектов регионального значения на террито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рии МО «Гаханское»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;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7) поступление предложений о внесении изменений в генеральный план от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администрации МО «Эхирит-Булагатский район»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, в состав которого входит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МО «Гаханское»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направленных в связи с утверждением или внесением изменений в схему территориального планирования муниципального района, предусматривающих размещение объектов местного значения муниципального района на террито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рии МО «Гаханское»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;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9661C1">
        <w:rPr>
          <w:rFonts w:ascii="Times New Roman" w:eastAsia="Times New Roman" w:hAnsi="Times New Roman" w:cs="Times New Roman"/>
          <w:color w:val="3B2D36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203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поступление предложений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заинтересованных лиц </w:t>
      </w:r>
      <w:r w:rsidRPr="00F20323">
        <w:rPr>
          <w:rFonts w:ascii="Times New Roman" w:eastAsia="Times New Roman" w:hAnsi="Times New Roman" w:cs="Times New Roman"/>
          <w:color w:val="3B2D36"/>
          <w:sz w:val="28"/>
          <w:szCs w:val="28"/>
        </w:rPr>
        <w:t>об изменении границ населенных пунктов, входящих в сос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тав МО «Гаханское»;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9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) поступление предложений о внесении изменений в генеральный план от органов местного самоуправления муниципальных образований, предусматривающих размещение объектов местного значения таких муниципальных обр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азований на территории МО «Гаханское»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;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10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) поступление предложений о внесении изменений в генеральный план от органов государственной власти Российской Федерации, органов государственной власти Иркутской области, органов местного самоуправления Иркутской области, за исключением случаев, предусмотренных подпунктами 5-7 пункта 2 настоящего Положения, а также предложений о внесении изменений в генеральный план от заинтересованн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ых физических и юридических лиц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4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В случаях, указанных в подпунктах 1-7 пункта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3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настоящего Положения, внесение изменений в генеральный план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МО «Гаханское»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осуществляется в соответствии с частью 7 статьи 26 Градостроительного кодекса Российской Федерации.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5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. В случаях, ука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занных в подпунктах 8-10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пункта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3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настоящего Положения, к предложению о внесении изменений в генеральный план должно прилагаться обоснование необходимости внесения таких изменений (далее – градостроительное обоснование).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6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</w:t>
      </w:r>
      <w:r w:rsidRPr="00EC29A8">
        <w:rPr>
          <w:rFonts w:ascii="Times New Roman" w:eastAsia="Times New Roman" w:hAnsi="Times New Roman" w:cs="Times New Roman"/>
          <w:b/>
          <w:color w:val="3B2D36"/>
          <w:sz w:val="28"/>
          <w:szCs w:val="28"/>
        </w:rPr>
        <w:t>Градостроительное обоснование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должно состоять из текстовой и графической части.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7.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Текстовая часть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(пояснительная записка) 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должна содержать:</w:t>
      </w:r>
    </w:p>
    <w:p w:rsidR="00E0638D" w:rsidRPr="004C649A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7970BF">
        <w:rPr>
          <w:rFonts w:ascii="Times New Roman" w:eastAsia="Times New Roman" w:hAnsi="Times New Roman" w:cs="Times New Roman"/>
          <w:color w:val="3B2D36"/>
          <w:sz w:val="28"/>
          <w:szCs w:val="28"/>
        </w:rPr>
        <w:t>данные о существующем использовании территории, эколого-градостроительной ситуации и природно-климатических условиях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, данные о жилом фонде и объектах социального и культурно-бытового назначения (если градостроительное обоснование осуществляется для размещения жилой застройки и (или) объектов общественного назначения), промышленных, коммунальных объектах (если обоснование осуществляется для размещения объектов промышленного и коммунально-складского назначения), инженерной и транспортной инфраструктуры, данные о зонах с особыми условиями использования;</w:t>
      </w:r>
    </w:p>
    <w:p w:rsidR="00E0638D" w:rsidRPr="004C649A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2) обоснование проектных решений (характеристики планируемых объектов и параметры застройки, характеристики развития систем социального, транспортного обслуживания и инженерно-технического обеспечения (с учетом прилегающих территорий), основные технико-экономические показатели, в том числе показатели баланса территории, ограничения, связанные с размещением объектов. Рассчитывается допустимый объем застройки на заявленном участке при определенных дополнительных условиях, расчет автостоянок, парковок, подъездов, озеленения и т.д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);</w:t>
      </w:r>
    </w:p>
    <w:p w:rsidR="00E0638D" w:rsidRPr="004C649A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выводы, с учетом планируемых мероприятий, о необходимости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внесения изменений в генеральный план, в правила землепользования и застройки, в проект планировки территории (при наличии).</w:t>
      </w:r>
    </w:p>
    <w:p w:rsidR="00E0638D" w:rsidRPr="004C649A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8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. Графическая часть должна содержать схемы и чертежи:</w:t>
      </w:r>
    </w:p>
    <w:p w:rsidR="00E0638D" w:rsidRPr="004C649A" w:rsidRDefault="00E0638D" w:rsidP="00E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Схему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функционального зонирования территории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– 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отношении территории градостроительного обоснования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(в соответствии с утвержденным генеральным планом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МО «Гаханское»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)</w:t>
      </w:r>
    </w:p>
    <w:p w:rsidR="00E0638D" w:rsidRPr="004C649A" w:rsidRDefault="00E0638D" w:rsidP="00E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2) Схему функционального зонирования территории с учетом планируемых функциональных зон в отношении земельных участков градостроительного обоснования;</w:t>
      </w:r>
    </w:p>
    <w:p w:rsidR="00E0638D" w:rsidRPr="004C649A" w:rsidRDefault="00E0638D" w:rsidP="00E063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3) Карту градостроит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ельного зонирования территории 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отношении территории градостроительного обоснования (в соответствии с утвержденными Правилами землепользования и застройки);</w:t>
      </w:r>
    </w:p>
    <w:p w:rsidR="00E0638D" w:rsidRPr="004C649A" w:rsidRDefault="00E0638D" w:rsidP="00E063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4) Карту градостроительного зониров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ания территории 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 учетом планируемых территориальных зон в отношении земельных участков градостроительного обоснования;</w:t>
      </w:r>
    </w:p>
    <w:p w:rsidR="00E0638D" w:rsidRPr="004C649A" w:rsidRDefault="00E0638D" w:rsidP="00E063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>5) Чертеж (или чертежи) утвержденного проекта планировки территории  в отношении территории градостроительного обоснования (отображающий границы зон планируемого размещения объектов социально-культурного и коммунально-бытового назначения, иных объектов капитального строительства, зон планируемого размещения объектов федерального значения, объектов регионального значения, объектов местного значения, красные линии, линии, обозначающие дороги, улицы, проезды, линии связи, объекты инженерной 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транспортной инфраструктур.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</w:p>
    <w:p w:rsidR="00E0638D" w:rsidRPr="004C649A" w:rsidRDefault="00E0638D" w:rsidP="00E0638D">
      <w:pPr>
        <w:pStyle w:val="ConsPlusNormal"/>
        <w:ind w:firstLine="709"/>
        <w:jc w:val="both"/>
      </w:pP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Чертеж (или чертежи) проект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а планировки территории (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фрагмент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)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в отношении территории градостроительного обоснования с отображением границы зон планируемого размещения объектов, а также объектов, указанных в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под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пункте 5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пункта 7 настоящей Главы.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9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4C649A">
        <w:rPr>
          <w:rFonts w:ascii="Times New Roman" w:eastAsia="Times New Roman" w:hAnsi="Times New Roman" w:cs="Times New Roman"/>
          <w:color w:val="3B2D36"/>
          <w:sz w:val="28"/>
          <w:szCs w:val="28"/>
        </w:rPr>
        <w:t>Графическая часть выполняется на актуализированной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геодезической подоснове в масштабах 1: 10000, </w:t>
      </w:r>
      <w:r w:rsidRPr="0065779F">
        <w:rPr>
          <w:rFonts w:ascii="Times New Roman" w:eastAsia="Times New Roman" w:hAnsi="Times New Roman" w:cs="Times New Roman"/>
          <w:color w:val="3B2D36"/>
          <w:sz w:val="28"/>
          <w:szCs w:val="28"/>
        </w:rPr>
        <w:t>1:2000; М 1:1000 или 1:500 на территорию не менее квартала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10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. В целях рассмотрения предложений о внесении изменений в ген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еральный план, предусмотренных 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подпунктах 8-9 пункта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3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наст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оящего Положения, Главой 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администра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ции МО «Гаханское» 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принимается решение о создании комиссии по рассмотрению предложений о внесении изменений в генеральный план (далее – комиссия).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11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Возглавляе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т комиссию Глава администрации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или иное лицо, ответственное за реализацию полномочий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администрации МО «Гаханское»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 области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градостроительной деятельности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2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рядок организации деятельности 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комиссии устанавливается правовым актом главы местной администрации.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3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. По итогам рассмотрения предложений о внесении изменений в генеральный план комиссия направляет главе администрации заключение, которое должно содержать: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1) рекомендацию о целесообразности принятия предложения о внесении изменений в генеральный план;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2) рекомендацию о нецелесообразности предложения о внесении изменений в генеральный план, с указанием причин.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4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. Глава администрации в течение десяти дней, со дня поступления заключения, указанного в пункте 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3 настоящего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Положения, принимает решение о принятии предложений заинтересованных лиц о внесении изменений в генеральный план или об отклонении предложений заинтересованных лиц о внесении изменений в генеральный план.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5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. Решение главы администрации о принятии предложений заинтересованных лиц о внесении изменений в генеральный план не является решением о подготовке проекта внесения изменений в генеральный п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лан МО «Гаханское»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. При этом такое решение является обязательным для учета при принятии в последующем главой администрации решения о подготовке проекта внесения изменений в генеральный п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лан МО «Гаханское»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E0638D" w:rsidRPr="001D63B8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6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В течение четырнадцати дней со дня принятия решения главы администрации о принятии предложений заинтересованных лиц о внесении 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 xml:space="preserve">изменений в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генеральный план такое решение, 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вместе с градостроительным обоснованием, направляется для размещения в информационную систему обеспечения градостроительной деятельности.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7. К решению</w:t>
      </w:r>
      <w:r w:rsidRPr="001D63B8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главы администрации о подготовке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проекта внесения изменений в генеральный план МО «Гаханское», принятое по основаниям, предусмотренным подпунктами 8 и 9 пункта 3 настоящей Главы, прилагаются решения </w:t>
      </w:r>
      <w:r w:rsidRPr="00B66460">
        <w:rPr>
          <w:rFonts w:ascii="Times New Roman" w:eastAsia="Times New Roman" w:hAnsi="Times New Roman" w:cs="Times New Roman"/>
          <w:color w:val="3B2D36"/>
          <w:sz w:val="28"/>
          <w:szCs w:val="28"/>
        </w:rPr>
        <w:t>о принятии предложений заинтересованных лиц о внесении изменений в генеральный план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18</w:t>
      </w:r>
      <w:r w:rsidRPr="004A351F">
        <w:rPr>
          <w:rFonts w:ascii="Times New Roman" w:eastAsia="Times New Roman" w:hAnsi="Times New Roman" w:cs="Times New Roman"/>
          <w:color w:val="3B2D36"/>
          <w:sz w:val="28"/>
          <w:szCs w:val="28"/>
        </w:rPr>
        <w:t>. Решение о подготовке проекта внесения изменений в генеральный п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лан МО «Гаханское»</w:t>
      </w:r>
      <w:r w:rsidRPr="004A351F">
        <w:rPr>
          <w:rFonts w:ascii="Times New Roman" w:eastAsia="Times New Roman" w:hAnsi="Times New Roman" w:cs="Times New Roman"/>
          <w:color w:val="3B2D36"/>
          <w:sz w:val="28"/>
          <w:szCs w:val="28"/>
        </w:rPr>
        <w:t>, принятое по основаниям, предусмотренным подпунктами 9 и 10 пункта 3 настоящей Главы, принимается главой администрации при условии заложения на текущей год в бюдже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те МО «Гаханское» </w:t>
      </w:r>
      <w:r w:rsidRPr="004A351F">
        <w:rPr>
          <w:rFonts w:ascii="Times New Roman" w:eastAsia="Times New Roman" w:hAnsi="Times New Roman" w:cs="Times New Roman"/>
          <w:color w:val="3B2D36"/>
          <w:sz w:val="28"/>
          <w:szCs w:val="28"/>
        </w:rPr>
        <w:t>финансовых средств, необходимых по подготовку такого проекта.</w:t>
      </w:r>
    </w:p>
    <w:p w:rsidR="00E0638D" w:rsidRPr="00C71203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C71203">
        <w:rPr>
          <w:rFonts w:ascii="Times New Roman" w:eastAsia="Times New Roman" w:hAnsi="Times New Roman" w:cs="Times New Roman"/>
          <w:color w:val="3B2D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9</w:t>
      </w:r>
      <w:r w:rsidRPr="00C71203">
        <w:rPr>
          <w:rFonts w:ascii="Times New Roman" w:eastAsia="Times New Roman" w:hAnsi="Times New Roman" w:cs="Times New Roman"/>
          <w:color w:val="3B2D36"/>
          <w:sz w:val="28"/>
          <w:szCs w:val="28"/>
        </w:rPr>
        <w:t>. Периодичность внесения изменений в генеральный план по основаниям, предусмотренным подпунктами 9 и 10 пункта 3 настоящей Главы,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C71203">
        <w:rPr>
          <w:rFonts w:ascii="Times New Roman" w:eastAsia="Times New Roman" w:hAnsi="Times New Roman" w:cs="Times New Roman"/>
          <w:color w:val="3B2D36"/>
          <w:sz w:val="28"/>
          <w:szCs w:val="28"/>
        </w:rPr>
        <w:t>осуществляется не чаще, чем один раз год.</w:t>
      </w:r>
    </w:p>
    <w:p w:rsidR="00E0638D" w:rsidRDefault="00E0638D" w:rsidP="00E063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20</w:t>
      </w:r>
      <w:r w:rsidRPr="00C71203">
        <w:rPr>
          <w:rFonts w:ascii="Times New Roman" w:eastAsia="Times New Roman" w:hAnsi="Times New Roman" w:cs="Times New Roman"/>
          <w:color w:val="3B2D36"/>
          <w:sz w:val="28"/>
          <w:szCs w:val="28"/>
        </w:rPr>
        <w:t>. Периодичность внесения изменений в генеральный план по основаниям, предусмотренным подпунктом 8 пункта 3 настоящей Главы, осуществляется не реже, чем один раз год (часть</w:t>
      </w:r>
      <w:r w:rsidRPr="002D21D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24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статьи 4.1 Федерального закона от 29.12.2004 № 191-ФЗ</w:t>
      </w:r>
      <w:r w:rsidRPr="002D21D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«О</w:t>
      </w:r>
      <w:r w:rsidRPr="002D21D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введении в действие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градостроительного кодекса Российской Ф</w:t>
      </w:r>
      <w:r w:rsidRPr="002D21D4">
        <w:rPr>
          <w:rFonts w:ascii="Times New Roman" w:eastAsia="Times New Roman" w:hAnsi="Times New Roman" w:cs="Times New Roman"/>
          <w:color w:val="3B2D36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»</w:t>
      </w:r>
      <w:r w:rsidRPr="002D21D4">
        <w:rPr>
          <w:rFonts w:ascii="Times New Roman" w:eastAsia="Times New Roman" w:hAnsi="Times New Roman" w:cs="Times New Roman"/>
          <w:color w:val="3B2D36"/>
          <w:sz w:val="28"/>
          <w:szCs w:val="28"/>
        </w:rPr>
        <w:t>).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21. </w:t>
      </w:r>
      <w:r w:rsidRPr="00175472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Подготовка 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проекта внесения изменений в генеральный план МО «Гаханское» осуществляется привлекаемым органом местного самоуправления</w:t>
      </w:r>
      <w:r w:rsidRPr="00175472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на основании государственного или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ниципальных нужд, иными лицами.</w:t>
      </w: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E0638D" w:rsidRDefault="00E0638D" w:rsidP="00E06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E0638D" w:rsidRPr="00E0638D" w:rsidRDefault="00E0638D" w:rsidP="00E0638D">
      <w:pPr>
        <w:ind w:firstLine="708"/>
      </w:pPr>
      <w:bookmarkStart w:id="0" w:name="_GoBack"/>
      <w:bookmarkEnd w:id="0"/>
    </w:p>
    <w:sectPr w:rsidR="00E0638D" w:rsidRPr="00E0638D" w:rsidSect="0008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0B0"/>
    <w:multiLevelType w:val="hybridMultilevel"/>
    <w:tmpl w:val="47282ED0"/>
    <w:lvl w:ilvl="0" w:tplc="B08EB2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C6"/>
    <w:rsid w:val="00085DA3"/>
    <w:rsid w:val="001D2C06"/>
    <w:rsid w:val="00211162"/>
    <w:rsid w:val="002B49D2"/>
    <w:rsid w:val="00316517"/>
    <w:rsid w:val="00385A72"/>
    <w:rsid w:val="003F111E"/>
    <w:rsid w:val="00424A1E"/>
    <w:rsid w:val="004C75A8"/>
    <w:rsid w:val="004D625C"/>
    <w:rsid w:val="00593404"/>
    <w:rsid w:val="00604069"/>
    <w:rsid w:val="007B0FAF"/>
    <w:rsid w:val="00804C96"/>
    <w:rsid w:val="008A0D05"/>
    <w:rsid w:val="00915F8D"/>
    <w:rsid w:val="00AC75A5"/>
    <w:rsid w:val="00AD2B6E"/>
    <w:rsid w:val="00B47BE4"/>
    <w:rsid w:val="00BB5B9B"/>
    <w:rsid w:val="00CF016B"/>
    <w:rsid w:val="00CF2788"/>
    <w:rsid w:val="00D14C74"/>
    <w:rsid w:val="00E0638D"/>
    <w:rsid w:val="00E15133"/>
    <w:rsid w:val="00E34FD7"/>
    <w:rsid w:val="00E3549C"/>
    <w:rsid w:val="00E429C6"/>
    <w:rsid w:val="00EB1F15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"/>
    <w:rsid w:val="00915F8D"/>
    <w:pPr>
      <w:tabs>
        <w:tab w:val="left" w:pos="2115"/>
      </w:tabs>
      <w:spacing w:after="0" w:line="360" w:lineRule="auto"/>
    </w:pPr>
    <w:rPr>
      <w:rFonts w:ascii="Arial" w:eastAsia="Times New Roman" w:hAnsi="Arial" w:cs="Arial"/>
      <w:sz w:val="28"/>
      <w:szCs w:val="28"/>
    </w:rPr>
  </w:style>
  <w:style w:type="paragraph" w:styleId="a3">
    <w:name w:val="List Paragraph"/>
    <w:basedOn w:val="a"/>
    <w:uiPriority w:val="34"/>
    <w:qFormat/>
    <w:rsid w:val="00316517"/>
    <w:pPr>
      <w:ind w:left="720"/>
      <w:contextualSpacing/>
    </w:pPr>
  </w:style>
  <w:style w:type="paragraph" w:customStyle="1" w:styleId="ConsPlusNormal">
    <w:name w:val="ConsPlusNormal"/>
    <w:rsid w:val="00E063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"/>
    <w:rsid w:val="00915F8D"/>
    <w:pPr>
      <w:tabs>
        <w:tab w:val="left" w:pos="2115"/>
      </w:tabs>
      <w:spacing w:after="0" w:line="360" w:lineRule="auto"/>
    </w:pPr>
    <w:rPr>
      <w:rFonts w:ascii="Arial" w:eastAsia="Times New Roman" w:hAnsi="Arial" w:cs="Arial"/>
      <w:sz w:val="28"/>
      <w:szCs w:val="28"/>
    </w:rPr>
  </w:style>
  <w:style w:type="paragraph" w:styleId="a3">
    <w:name w:val="List Paragraph"/>
    <w:basedOn w:val="a"/>
    <w:uiPriority w:val="34"/>
    <w:qFormat/>
    <w:rsid w:val="00316517"/>
    <w:pPr>
      <w:ind w:left="720"/>
      <w:contextualSpacing/>
    </w:pPr>
  </w:style>
  <w:style w:type="paragraph" w:customStyle="1" w:styleId="ConsPlusNormal">
    <w:name w:val="ConsPlusNormal"/>
    <w:rsid w:val="00E063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B29A4E3B6CCD6FE7E635BFD7598719B24F86ACC0F53FEECC70930E1221FFDEB3301E0B1142CA5ED356E765P3x1G" TargetMode="External"/><Relationship Id="rId3" Type="http://schemas.openxmlformats.org/officeDocument/2006/relationships/styles" Target="styles.xml"/><Relationship Id="rId7" Type="http://schemas.openxmlformats.org/officeDocument/2006/relationships/hyperlink" Target="http://offline/ref=B29A4E3B6CCD6FE7E635BFD7598719B24F86ACC0F53FEECC70930E1221FFDEB3301E0B1142CA5ED356E765P3x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B10A7-FCF8-48E8-BE52-1EABA93C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Халапханов</dc:creator>
  <cp:lastModifiedBy>user</cp:lastModifiedBy>
  <cp:revision>3</cp:revision>
  <dcterms:created xsi:type="dcterms:W3CDTF">2015-10-08T03:10:00Z</dcterms:created>
  <dcterms:modified xsi:type="dcterms:W3CDTF">2015-10-08T03:13:00Z</dcterms:modified>
</cp:coreProperties>
</file>