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8B" w:rsidRDefault="00001E8B" w:rsidP="00001E8B">
      <w:pPr>
        <w:pStyle w:val="a3"/>
        <w:jc w:val="both"/>
      </w:pPr>
      <w:r>
        <w:t> </w:t>
      </w:r>
    </w:p>
    <w:p w:rsidR="00001E8B" w:rsidRDefault="00001E8B" w:rsidP="00001E8B">
      <w:pPr>
        <w:pStyle w:val="a3"/>
        <w:jc w:val="both"/>
      </w:pPr>
      <w:r>
        <w:t> </w:t>
      </w:r>
    </w:p>
    <w:p w:rsidR="00001E8B" w:rsidRDefault="00001E8B" w:rsidP="00001E8B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ЭХИРИТ-БУЛАГАТСКИЙ РАЙОН</w:t>
      </w:r>
      <w:r>
        <w:br/>
      </w:r>
      <w:r>
        <w:rPr>
          <w:rStyle w:val="a4"/>
        </w:rPr>
        <w:t>МУНИЦИПАЛЬНОЕ ОБРАЗОВАНИЕ «ГАХАНСКОЕ»</w:t>
      </w:r>
    </w:p>
    <w:p w:rsidR="00001E8B" w:rsidRDefault="00001E8B" w:rsidP="00001E8B">
      <w:pPr>
        <w:pStyle w:val="a3"/>
        <w:jc w:val="center"/>
      </w:pPr>
      <w:r>
        <w:rPr>
          <w:rStyle w:val="a4"/>
        </w:rPr>
        <w:t>АДМИНИСТРАЦИЯ</w:t>
      </w:r>
      <w:r>
        <w:br/>
      </w:r>
      <w:r>
        <w:rPr>
          <w:rStyle w:val="a4"/>
        </w:rPr>
        <w:t>ПОСТАНОВЛЕНИЕ № 44</w:t>
      </w:r>
      <w:r>
        <w:br/>
      </w:r>
      <w:r>
        <w:rPr>
          <w:rStyle w:val="a4"/>
        </w:rPr>
        <w:t xml:space="preserve">от 01.09.2014 г. </w:t>
      </w:r>
      <w:r>
        <w:br/>
      </w:r>
      <w:r>
        <w:br/>
      </w:r>
      <w:r>
        <w:rPr>
          <w:rStyle w:val="a4"/>
        </w:rPr>
        <w:t xml:space="preserve">О Порядке формирования, утверждения и ведения </w:t>
      </w:r>
      <w:r>
        <w:br/>
      </w:r>
      <w:r>
        <w:rPr>
          <w:rStyle w:val="a4"/>
        </w:rPr>
        <w:t xml:space="preserve">планов-графиков закупок для обеспечения </w:t>
      </w:r>
      <w:r>
        <w:br/>
      </w:r>
      <w:r>
        <w:rPr>
          <w:rStyle w:val="a4"/>
        </w:rPr>
        <w:t>муниципальных нужд</w:t>
      </w:r>
    </w:p>
    <w:p w:rsidR="00001E8B" w:rsidRDefault="00001E8B" w:rsidP="00001E8B">
      <w:pPr>
        <w:pStyle w:val="a3"/>
        <w:jc w:val="both"/>
      </w:pPr>
      <w:r>
        <w:t>На основании части 5 статьи 21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РФ от 21 ноября 2013 г. N 1044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услуг"</w:t>
      </w:r>
    </w:p>
    <w:p w:rsidR="00001E8B" w:rsidRDefault="00001E8B" w:rsidP="00001E8B">
      <w:pPr>
        <w:pStyle w:val="a3"/>
        <w:jc w:val="both"/>
      </w:pPr>
      <w:r>
        <w:t>ПОСТАНОВЛЯЮ:</w:t>
      </w:r>
    </w:p>
    <w:p w:rsidR="00001E8B" w:rsidRDefault="00001E8B" w:rsidP="00001E8B">
      <w:pPr>
        <w:pStyle w:val="a3"/>
        <w:jc w:val="both"/>
      </w:pPr>
      <w:r>
        <w:t>1. Утвердить прилагаемый Порядок формирования, утверждения и ведения планов-графиков закупок для обеспечения муниципальных нужд администрации муниципального образования «Гаханское».</w:t>
      </w:r>
      <w:r>
        <w:br/>
        <w:t>2. Опубликовать настоящее постановление разместить на официальном сайте в сети «Интернет»;</w:t>
      </w:r>
      <w:r>
        <w:br/>
        <w:t>3. Настоящее постановление вступает в силу с 1 января 2015 года, за исключением пункта 11, подпункта 4 пункта 14 Порядка, вступающих в силу с 1 января 2016 года.</w:t>
      </w:r>
      <w:r>
        <w:br/>
        <w:t>4. Контроль за исполнением настоящего постановления возложить на начальника финансового отдела Маточкину И.А.</w:t>
      </w:r>
    </w:p>
    <w:p w:rsidR="00001E8B" w:rsidRDefault="00001E8B" w:rsidP="00001E8B">
      <w:pPr>
        <w:pStyle w:val="a3"/>
        <w:jc w:val="both"/>
      </w:pPr>
      <w:r>
        <w:t>И.о. Главы МО А.А. Болтаева</w:t>
      </w:r>
    </w:p>
    <w:p w:rsidR="00001E8B" w:rsidRDefault="00001E8B" w:rsidP="00001E8B">
      <w:pPr>
        <w:pStyle w:val="a3"/>
        <w:jc w:val="right"/>
      </w:pPr>
      <w:r>
        <w:t>УТВЕРЖДЕН</w:t>
      </w:r>
      <w:r>
        <w:br/>
        <w:t>постановлением № 44</w:t>
      </w:r>
      <w:r>
        <w:br/>
        <w:t>от «01» сентября 2014г.</w:t>
      </w:r>
    </w:p>
    <w:p w:rsidR="00001E8B" w:rsidRDefault="00001E8B" w:rsidP="00001E8B">
      <w:pPr>
        <w:pStyle w:val="a3"/>
        <w:jc w:val="center"/>
      </w:pPr>
      <w:r>
        <w:rPr>
          <w:rStyle w:val="a4"/>
        </w:rPr>
        <w:t>ПОРЯДОК</w:t>
      </w:r>
      <w:r>
        <w:br/>
      </w:r>
      <w:r>
        <w:rPr>
          <w:rStyle w:val="a4"/>
        </w:rPr>
        <w:t xml:space="preserve">формирования, утверждения и ведения планов-графиков закупок </w:t>
      </w:r>
      <w:r>
        <w:br/>
      </w:r>
      <w:r>
        <w:rPr>
          <w:rStyle w:val="a4"/>
        </w:rPr>
        <w:t>для обеспечения муниципальных нужд администрации муниципального образования «Гаханское»</w:t>
      </w:r>
    </w:p>
    <w:p w:rsidR="00001E8B" w:rsidRDefault="00001E8B" w:rsidP="00001E8B">
      <w:pPr>
        <w:pStyle w:val="a3"/>
        <w:jc w:val="both"/>
      </w:pPr>
      <w:r>
        <w:t>I. Общие положения</w:t>
      </w:r>
      <w:r>
        <w:br/>
        <w:t xml:space="preserve">1. Настоящий Порядок разработан в соответствии с частью 5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 </w:t>
      </w:r>
      <w:r>
        <w:lastRenderedPageBreak/>
        <w:t>контрактной системе), Постановлением Правительства РФ от 21 ноября 2013 г. N 1044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услуг" и определяет порядок формирования, утверждения и ведения планов-графиков закупок для обеспечения муниципальных нужд администрации муниципального образования «Гаханское».</w:t>
      </w:r>
      <w:r>
        <w:br/>
        <w:t>2. Информация о планах-графиках закупок размещается в единой информационной системе в сфере закупок (далее - единая информационная система).</w:t>
      </w:r>
      <w:r>
        <w:br/>
        <w:t>До ввода в эксплуатацию единой информационной системы информация, подлежащая размещению в соответствии с настоящим Порядком, размещается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(www.zakupki.gov.ru).</w:t>
      </w:r>
    </w:p>
    <w:p w:rsidR="00001E8B" w:rsidRDefault="00001E8B" w:rsidP="00001E8B">
      <w:pPr>
        <w:pStyle w:val="a3"/>
        <w:jc w:val="both"/>
      </w:pPr>
      <w:r>
        <w:t>II. Формирование планов-графиков</w:t>
      </w:r>
      <w:r>
        <w:br/>
        <w:t xml:space="preserve">3. Планы-графики формируются заказчиками в соответствии </w:t>
      </w:r>
      <w:r>
        <w:br/>
        <w:t>с планами закупок.</w:t>
      </w:r>
      <w:r>
        <w:br/>
        <w:t xml:space="preserve">В случаях, предусмотренных частью 2 статьи 15 Федерального закона о контрактной системе, муниципальные бюджетные учреждения руководствуются требованиями, установленными постановлением Правительства Российской Федерации от 17.09.2012 № 932 «Об утверждении Правил формирования плана закупки товаров (работ, услуг) и требований к форме такого плана». </w:t>
      </w:r>
      <w:r>
        <w:br/>
        <w:t xml:space="preserve">4. Планы-графики формируются ежегодно и утверждаются в течение 10 рабочих дней: </w:t>
      </w:r>
      <w:r>
        <w:br/>
        <w:t>а) муниципальными заказчиками, действующими от имени муниципального образования «Гаханское» (далее -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  <w:r>
        <w:br/>
        <w:t>б) муниципальными бюджетными учреждениями, за исключением закупок, осуществляемых в соответствии с частями 2 и 6 статьи 15 Федерального закона о контрактной системе, со дня утверждения плана финансово-хозяйственной деятельности;</w:t>
      </w:r>
      <w:r>
        <w:br/>
        <w:t>в) бюджетными, автономными учреждениями ЗАТО Знаменск, муниципальными унитарными предприятиями ЗАТО Знаменск,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r>
        <w:br/>
        <w:t>5. Планы-графики закупок формируются лицами, указанными в пункте 5 настоящего Порядка, ежегодно на очередной финансовый год в соответствии с планом закупок, с учетом следующих положений:</w:t>
      </w:r>
      <w:r>
        <w:br/>
        <w:t>а) муниципальные заказчики в сроки, установленные главными распорядителями средств бюджета МО «Гаханское», но не позднее 7 дней:</w:t>
      </w:r>
      <w:r>
        <w:br/>
        <w:t>формируют планы-графики закупок после внесения проекта решения о бюджете МО «Гаханское» на рассмотрение Думы;</w:t>
      </w:r>
      <w:r>
        <w:br/>
        <w:t>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в течение 10 рабочих дней утверждают сформированные планы-графики;</w:t>
      </w:r>
      <w:r>
        <w:br/>
        <w:t>б) учреждения, указанные в подпункте "б" пункта 6 настоящего Порядка, не позднее 7 дней:</w:t>
      </w:r>
      <w:r>
        <w:br/>
      </w:r>
      <w:r>
        <w:lastRenderedPageBreak/>
        <w:t>формируют планы-графики закупок после внесения проекта решения о бюджете МО «Гаханское» на рассмотрение Думы;</w:t>
      </w:r>
      <w:r>
        <w:br/>
        <w:t>уточняют при необходимости планы-графики закупок, после их уточнения и утверждения планов финансово-хозяйственной деятельности в течение 10 рабочих дней утверждают планы-графики;</w:t>
      </w:r>
      <w:r>
        <w:br/>
        <w:t>в) юридические лица, указанные в подпункте "в" пункта 6 настоящего Порядка:</w:t>
      </w:r>
      <w:r>
        <w:br/>
        <w:t>формируют планы-графики закупок в течение 7 дней после внесения проекта решения о бюджете МО «Гаханское» на рассмотрение Думы;</w:t>
      </w:r>
      <w:r>
        <w:br/>
        <w:t>уточняют при необходимости планы-графики закупок, после их уточнения и заключения соглашений о предоставлении субсидии в течение 10 рабочих дней утверждают планы-графики закупок;</w:t>
      </w:r>
      <w:r>
        <w:br/>
        <w:t>г) юридические лица, указанные в подпункте "г" пункта 6 настоящего Порядка:</w:t>
      </w:r>
      <w:r>
        <w:br/>
        <w:t>формируют планы-графики закупок в течение 7 дней после внесения проекта решения о бюджете МО «Гаханское» на рассмотрение Думы;</w:t>
      </w:r>
      <w:r>
        <w:br/>
        <w:t>уточняют при необходимости планы-графики закупок, после их уточнения и заключения соглашений о передаче указанным юридическим лицам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в течение 10 рабочих дней утверждают планы-графики закупок.</w:t>
      </w:r>
      <w:r>
        <w:br/>
        <w:t xml:space="preserve">7. План-график содержит перечень товаров, работ, услуг, закупка которых осуществляется путем проведения конкурса (открытого конкурса, конкурса </w:t>
      </w:r>
      <w:r>
        <w:br/>
        <w:t>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(подрядчика, исполнителя), а также способом определения поставщика (подрядчика, исполнителя), устанавливаемым Правительством Российской Федерации в соответствии со статьей 111 Федерального закона о контрактной системе.</w:t>
      </w:r>
      <w:r>
        <w:br/>
        <w:t xml:space="preserve">В случае, если определение поставщиков (подрядчиков, исполнителей) для заказчиков осуществляется уполномоченным органом, уполномоченным учреждением, </w:t>
      </w:r>
      <w:r>
        <w:br/>
        <w:t xml:space="preserve">то формирование планов-графиков осуществляется с учетом порядка взаимодействия заказчиков с уполномоченным органом, уполномоченным учреждением, определенным постановлением администрации МО «Гахансокое» в решении о создании такого органа, учреждения, либо в решении о наделении их полномочиями в соответствии со статьей 26 Федерального закона о контрактной системе. </w:t>
      </w:r>
      <w:r>
        <w:br/>
        <w:t>8. В план-график включается следующая информация в отношении каждой закупки:</w:t>
      </w:r>
      <w:r>
        <w:br/>
        <w:t>1) идентификационный код закупки, определенный в соответствии со статьей 23 Федерального закона о контрактной системе;</w:t>
      </w:r>
      <w:r>
        <w:br/>
        <w:t>2) наименование и описание объекта закупки с указанием характеристик такого объекта с учетом положений статьи 33 Федерального закона о контрактной системе, количество поставляемого товара, объем выполняемой работы, оказываемой услуги, планируемые сроки, периодичность поставки товара, выполнения работы или оказания услуги, начальная (максимальная) цена контракта, цена контракта, заключаемого с единственным поставщиком (подрядчиком, исполнителем), обоснование закупки в соответствии со статьей 18 Федерального закона о контрактной системе, размер аванса (если предусмотрена выплата аванса), этапы оплаты (если исполнение контракта и его оплата предусмотрены поэтапно);</w:t>
      </w:r>
      <w:r>
        <w:br/>
        <w:t>3) дополнительные требования к участникам закупки (при наличии таких требований) и обоснование таких требований;</w:t>
      </w:r>
      <w:r>
        <w:br/>
        <w:t>4) способ определения поставщика (подрядчика, исполнителя) и обоснование выбора этого способа;</w:t>
      </w:r>
      <w:r>
        <w:br/>
        <w:t>5) дата начала закупки;</w:t>
      </w:r>
      <w:r>
        <w:br/>
      </w:r>
      <w:r>
        <w:lastRenderedPageBreak/>
        <w:t>6) информация о размере предоставляемого обеспечения соответствующей заявки участника закупки и размере предоставляемого обеспечения исполнения контракта;</w:t>
      </w:r>
      <w:r>
        <w:br/>
        <w:t>7) информация о применении указанного в части 3 статьи 32 Федерального закона о контрактной системе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исполнителя);</w:t>
      </w:r>
      <w:r>
        <w:br/>
        <w:t>8) информация о банковском сопровождении контракта в случаях, установленных в соответствии со статьей 35 Федерального закона о контрактной системе.</w:t>
      </w:r>
      <w:r>
        <w:br/>
        <w:t>9. Требования к форме планов-графиков и порядок их размещения в единой информационной системе устанавливаются Правительством Российской Федерации.</w:t>
      </w:r>
    </w:p>
    <w:p w:rsidR="00001E8B" w:rsidRDefault="00001E8B" w:rsidP="00001E8B">
      <w:pPr>
        <w:pStyle w:val="a3"/>
        <w:jc w:val="both"/>
      </w:pPr>
      <w:r>
        <w:t>III. Утверждение планов-графиков</w:t>
      </w:r>
      <w:r>
        <w:br/>
        <w:t xml:space="preserve">10. В случае если установленный с учетом положений бюджетного законодательства Российской Федерации период осуществления закупки превышает срок, на который утверждается план-график, в план-график также включаются сведения </w:t>
      </w:r>
      <w:r>
        <w:br/>
        <w:t>о закупке на весь срок исполнения контракта.</w:t>
      </w:r>
      <w:r>
        <w:br/>
        <w:t xml:space="preserve">11. Заказчики осуществляют закупки в соответствии с информацией, включенной </w:t>
      </w:r>
      <w:r>
        <w:br/>
        <w:t xml:space="preserve">в планы-графики в соответствии с пунктом 8 настоящего Порядка. Закупки, </w:t>
      </w:r>
      <w:r>
        <w:br/>
        <w:t>не предусмотренные планами-графиками, не могут быть осуществлены.</w:t>
      </w:r>
      <w:r>
        <w:br/>
        <w:t>12. Утвержденные планы-графики размещаются заказчиками в единой информационной системе в течение трех рабочих дней со дня их утверждения, за исключением сведений, составляющих государственную тайну.</w:t>
      </w:r>
      <w:r>
        <w:br/>
        <w:t>Не допускается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планах-графиках.</w:t>
      </w:r>
    </w:p>
    <w:p w:rsidR="00001E8B" w:rsidRDefault="00001E8B" w:rsidP="00001E8B">
      <w:pPr>
        <w:pStyle w:val="a3"/>
        <w:jc w:val="both"/>
      </w:pPr>
      <w:r>
        <w:t>IV. Ведение планов-графиков</w:t>
      </w:r>
      <w:r>
        <w:br/>
        <w:t xml:space="preserve">13. Заказчики ведут планы-графики в соответствии с положениями Федерального закона и настоящего Порядка. </w:t>
      </w:r>
      <w:r>
        <w:br/>
        <w:t xml:space="preserve">14. План-график подлежит изменению заказчиком в случае внесения изменений </w:t>
      </w:r>
      <w:r>
        <w:br/>
        <w:t>в план закупок, а также в следующих случаях:</w:t>
      </w:r>
      <w:r>
        <w:br/>
        <w:t>1) увеличение или уменьшение начальной (максимальной) цены контракта, цены контракта, заключаемого с единственным поставщиком (подрядчиком, исполнителем);</w:t>
      </w:r>
      <w:r>
        <w:br/>
        <w:t>2) изменение до начала закупки срока исполнения контракта, порядка оплаты или размера аванса;</w:t>
      </w:r>
      <w:r>
        <w:br/>
        <w:t>3) изменение даты начала закупки и (или) способа определения поставщика (подрядчика, исполнителя), отмена заказчиком закупки, предусмотренной планом-графиком;</w:t>
      </w:r>
      <w:r>
        <w:br/>
        <w:t>4) реализация решения, принятого заказчиком по итогам проведенного в соответствии со статьей 20 Федерального закона о контрактной системе обязательного общественного обсуждения закупок и не требующего внесения изменения в план закупок;</w:t>
      </w:r>
      <w:r>
        <w:br/>
        <w:t xml:space="preserve">5) в иных случаях: </w:t>
      </w:r>
      <w:r>
        <w:br/>
        <w:t>- изменение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планом-графиком, становится невозможной;</w:t>
      </w:r>
      <w:r>
        <w:br/>
        <w:t xml:space="preserve">- изменение сроков и (или) периодичности приобретения товаров, выполнения работ, оказания услуг; </w:t>
      </w:r>
      <w:r>
        <w:br/>
        <w:t>-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  <w:r>
        <w:br/>
        <w:t xml:space="preserve">- выдача предписания федеральным органом исполнительной власти, уполномоченным на </w:t>
      </w:r>
      <w:r>
        <w:lastRenderedPageBreak/>
        <w:t>осуществление контроля в сфере закупок, органом местного 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  <w:r>
        <w:br/>
        <w:t>- возникновение обстоятельств, предвидеть которые на дату утверждения плана-графика было невозможно.</w:t>
      </w:r>
      <w:r>
        <w:br/>
        <w:t xml:space="preserve">15. Внесение изменений в план-график по каждому объекту закупки может осуществляться не позднее чем за десять календарных дней до дня размещения </w:t>
      </w:r>
      <w:r>
        <w:br/>
        <w:t>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  <w:r>
        <w:br/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о контрактной системе - не позднее чем за один календарный день до даты заключения контракта.</w:t>
      </w:r>
      <w:r>
        <w:br/>
        <w:t xml:space="preserve">16. Измененный план-график подлежит размещению заказчиком </w:t>
      </w:r>
      <w:r>
        <w:br/>
        <w:t xml:space="preserve">в единой информационной системе в течение трех рабочих дней со дня внесения изменений, за исключением сведений, составляющих государственную тайну. </w:t>
      </w:r>
      <w:r>
        <w:br/>
        <w:t>В плане-графике указывается дата, содержание и обоснование вносимых в него изменений. При этом должна быть обеспечена возможность восстановления предыдущих редакций плана-графика закупок.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31"/>
    <w:rsid w:val="00001E8B"/>
    <w:rsid w:val="00312831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3F7B6-A275-4B2B-B447-D71E6D25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2082</Words>
  <Characters>11869</Characters>
  <Application>Microsoft Office Word</Application>
  <DocSecurity>0</DocSecurity>
  <Lines>98</Lines>
  <Paragraphs>27</Paragraphs>
  <ScaleCrop>false</ScaleCrop>
  <Company/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2018-01-25T21:57:00Z</dcterms:created>
  <dcterms:modified xsi:type="dcterms:W3CDTF">2018-01-25T21:57:00Z</dcterms:modified>
</cp:coreProperties>
</file>