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C" w:rsidRPr="00102E4A" w:rsidRDefault="00641765" w:rsidP="00641765">
      <w:pPr>
        <w:tabs>
          <w:tab w:val="left" w:pos="3180"/>
          <w:tab w:val="center" w:pos="5556"/>
        </w:tabs>
        <w:ind w:firstLine="709"/>
        <w:rPr>
          <w:b/>
          <w:sz w:val="26"/>
          <w:szCs w:val="26"/>
        </w:rPr>
      </w:pPr>
      <w:bookmarkStart w:id="0" w:name="_GoBack"/>
      <w:bookmarkEnd w:id="0"/>
      <w:r w:rsidRPr="00102E4A">
        <w:rPr>
          <w:b/>
        </w:rPr>
        <w:tab/>
      </w:r>
      <w:r w:rsidR="00A228FC" w:rsidRPr="00102E4A">
        <w:rPr>
          <w:b/>
          <w:sz w:val="26"/>
          <w:szCs w:val="26"/>
        </w:rPr>
        <w:t>Протокол публичных слушаний</w:t>
      </w:r>
    </w:p>
    <w:p w:rsidR="00A228FC" w:rsidRPr="00102E4A" w:rsidRDefault="00A228FC" w:rsidP="004908F6">
      <w:pPr>
        <w:ind w:firstLine="709"/>
        <w:jc w:val="center"/>
        <w:rPr>
          <w:b/>
          <w:sz w:val="26"/>
          <w:szCs w:val="26"/>
        </w:rPr>
      </w:pPr>
      <w:r w:rsidRPr="00102E4A">
        <w:rPr>
          <w:b/>
          <w:sz w:val="26"/>
          <w:szCs w:val="26"/>
        </w:rPr>
        <w:t xml:space="preserve"> по проекту решения </w:t>
      </w:r>
      <w:r w:rsidR="000D4F09" w:rsidRPr="00102E4A">
        <w:rPr>
          <w:b/>
          <w:sz w:val="26"/>
          <w:szCs w:val="26"/>
        </w:rPr>
        <w:t xml:space="preserve">Думы </w:t>
      </w:r>
      <w:r w:rsidRPr="00102E4A">
        <w:rPr>
          <w:b/>
          <w:sz w:val="26"/>
          <w:szCs w:val="26"/>
        </w:rPr>
        <w:t xml:space="preserve">муниципального образования </w:t>
      </w:r>
    </w:p>
    <w:p w:rsidR="00A228FC" w:rsidRPr="00102E4A" w:rsidRDefault="00D66417" w:rsidP="004908F6">
      <w:pPr>
        <w:ind w:firstLine="709"/>
        <w:jc w:val="center"/>
        <w:rPr>
          <w:b/>
          <w:sz w:val="26"/>
          <w:szCs w:val="26"/>
        </w:rPr>
      </w:pPr>
      <w:r w:rsidRPr="00102E4A">
        <w:rPr>
          <w:b/>
          <w:sz w:val="26"/>
          <w:szCs w:val="26"/>
        </w:rPr>
        <w:t>«</w:t>
      </w:r>
      <w:proofErr w:type="spellStart"/>
      <w:r w:rsidRPr="00102E4A">
        <w:rPr>
          <w:b/>
          <w:sz w:val="26"/>
          <w:szCs w:val="26"/>
        </w:rPr>
        <w:t>Гаханское</w:t>
      </w:r>
      <w:proofErr w:type="spellEnd"/>
      <w:r w:rsidR="00A228FC" w:rsidRPr="00102E4A">
        <w:rPr>
          <w:b/>
          <w:sz w:val="26"/>
          <w:szCs w:val="26"/>
        </w:rPr>
        <w:t xml:space="preserve">» «Об исполнении </w:t>
      </w:r>
    </w:p>
    <w:p w:rsidR="00A228FC" w:rsidRPr="00102E4A" w:rsidRDefault="00A228FC" w:rsidP="004908F6">
      <w:pPr>
        <w:ind w:firstLine="709"/>
        <w:jc w:val="center"/>
        <w:rPr>
          <w:b/>
          <w:sz w:val="26"/>
          <w:szCs w:val="26"/>
        </w:rPr>
      </w:pPr>
      <w:r w:rsidRPr="00102E4A">
        <w:rPr>
          <w:b/>
          <w:sz w:val="26"/>
          <w:szCs w:val="26"/>
        </w:rPr>
        <w:t xml:space="preserve">бюджета муниципального образования </w:t>
      </w:r>
    </w:p>
    <w:p w:rsidR="00A228FC" w:rsidRPr="00102E4A" w:rsidRDefault="00D66417" w:rsidP="004908F6">
      <w:pPr>
        <w:ind w:firstLine="709"/>
        <w:jc w:val="center"/>
        <w:rPr>
          <w:b/>
          <w:sz w:val="26"/>
          <w:szCs w:val="26"/>
        </w:rPr>
      </w:pPr>
      <w:r w:rsidRPr="00102E4A">
        <w:rPr>
          <w:b/>
          <w:sz w:val="26"/>
          <w:szCs w:val="26"/>
        </w:rPr>
        <w:t>«</w:t>
      </w:r>
      <w:proofErr w:type="spellStart"/>
      <w:r w:rsidRPr="00102E4A">
        <w:rPr>
          <w:b/>
          <w:sz w:val="26"/>
          <w:szCs w:val="26"/>
        </w:rPr>
        <w:t>Гаханское</w:t>
      </w:r>
      <w:proofErr w:type="spellEnd"/>
      <w:r w:rsidRPr="00102E4A">
        <w:rPr>
          <w:b/>
          <w:sz w:val="26"/>
          <w:szCs w:val="26"/>
        </w:rPr>
        <w:t>»</w:t>
      </w:r>
      <w:r w:rsidR="00A228FC" w:rsidRPr="00102E4A">
        <w:rPr>
          <w:b/>
          <w:sz w:val="26"/>
          <w:szCs w:val="26"/>
        </w:rPr>
        <w:t xml:space="preserve"> за 202</w:t>
      </w:r>
      <w:r w:rsidRPr="00102E4A">
        <w:rPr>
          <w:b/>
          <w:sz w:val="26"/>
          <w:szCs w:val="26"/>
        </w:rPr>
        <w:t>2 год</w:t>
      </w:r>
      <w:r w:rsidR="00A228FC" w:rsidRPr="00102E4A">
        <w:rPr>
          <w:b/>
          <w:sz w:val="26"/>
          <w:szCs w:val="26"/>
        </w:rPr>
        <w:t>»</w:t>
      </w:r>
    </w:p>
    <w:p w:rsidR="00A228FC" w:rsidRPr="00102E4A" w:rsidRDefault="00A228FC" w:rsidP="004908F6">
      <w:pPr>
        <w:ind w:firstLine="709"/>
        <w:jc w:val="center"/>
        <w:rPr>
          <w:sz w:val="26"/>
          <w:szCs w:val="26"/>
        </w:rPr>
      </w:pPr>
    </w:p>
    <w:p w:rsidR="00A228FC" w:rsidRPr="00102E4A" w:rsidRDefault="00A228FC" w:rsidP="004908F6">
      <w:pPr>
        <w:ind w:firstLine="709"/>
      </w:pPr>
      <w:r w:rsidRPr="00102E4A">
        <w:rPr>
          <w:b/>
        </w:rPr>
        <w:t xml:space="preserve">Дата проведения: </w:t>
      </w:r>
      <w:r w:rsidRPr="00102E4A">
        <w:t>1</w:t>
      </w:r>
      <w:r w:rsidR="00D66417" w:rsidRPr="00102E4A">
        <w:t>8</w:t>
      </w:r>
      <w:r w:rsidRPr="00102E4A">
        <w:t xml:space="preserve"> мая 202</w:t>
      </w:r>
      <w:r w:rsidR="00D66417" w:rsidRPr="00102E4A">
        <w:t>3</w:t>
      </w:r>
      <w:r w:rsidRPr="00102E4A">
        <w:t xml:space="preserve"> года</w:t>
      </w:r>
    </w:p>
    <w:p w:rsidR="00A228FC" w:rsidRPr="00102E4A" w:rsidRDefault="00A228FC" w:rsidP="004908F6">
      <w:pPr>
        <w:ind w:firstLine="709"/>
      </w:pPr>
    </w:p>
    <w:p w:rsidR="00A228FC" w:rsidRPr="00102E4A" w:rsidRDefault="00A228FC" w:rsidP="004908F6">
      <w:pPr>
        <w:ind w:firstLine="709"/>
        <w:jc w:val="both"/>
      </w:pPr>
      <w:r w:rsidRPr="00102E4A">
        <w:rPr>
          <w:b/>
        </w:rPr>
        <w:t>Наименование вопроса, вынесенного на публичные слушания</w:t>
      </w:r>
      <w:r w:rsidRPr="00102E4A">
        <w:t>: Проект решения Думы муниципального образ</w:t>
      </w:r>
      <w:r w:rsidR="00D66417" w:rsidRPr="00102E4A">
        <w:t>ования «</w:t>
      </w:r>
      <w:proofErr w:type="spellStart"/>
      <w:r w:rsidR="00D66417" w:rsidRPr="00102E4A">
        <w:t>Гаханское</w:t>
      </w:r>
      <w:proofErr w:type="spellEnd"/>
      <w:r w:rsidRPr="00102E4A">
        <w:t>» «Об исполнении бюджета муниципального образования «</w:t>
      </w:r>
      <w:proofErr w:type="spellStart"/>
      <w:r w:rsidR="00D66417" w:rsidRPr="00102E4A">
        <w:t>Гаханское</w:t>
      </w:r>
      <w:proofErr w:type="spellEnd"/>
      <w:r w:rsidRPr="00102E4A">
        <w:t xml:space="preserve">» за </w:t>
      </w:r>
      <w:r w:rsidR="00D66417" w:rsidRPr="00102E4A">
        <w:t>2022 год</w:t>
      </w:r>
      <w:r w:rsidRPr="00102E4A">
        <w:t>».</w:t>
      </w:r>
    </w:p>
    <w:p w:rsidR="00A228FC" w:rsidRPr="00102E4A" w:rsidRDefault="00A228FC" w:rsidP="004908F6">
      <w:pPr>
        <w:ind w:firstLine="709"/>
      </w:pPr>
      <w:r w:rsidRPr="00102E4A">
        <w:rPr>
          <w:b/>
        </w:rPr>
        <w:t>Время начала проведения публичных слушаний</w:t>
      </w:r>
      <w:r w:rsidRPr="00102E4A">
        <w:t>: 1</w:t>
      </w:r>
      <w:r w:rsidR="00D66417" w:rsidRPr="00102E4A">
        <w:t>8</w:t>
      </w:r>
      <w:r w:rsidRPr="00102E4A">
        <w:t>.00 часов.</w:t>
      </w:r>
    </w:p>
    <w:p w:rsidR="00A228FC" w:rsidRPr="00102E4A" w:rsidRDefault="00A228FC" w:rsidP="004908F6">
      <w:pPr>
        <w:ind w:firstLine="709"/>
        <w:jc w:val="both"/>
      </w:pPr>
      <w:r w:rsidRPr="00102E4A">
        <w:rPr>
          <w:b/>
        </w:rPr>
        <w:t>Время окончания проведения публичных слушаний</w:t>
      </w:r>
      <w:r w:rsidRPr="00102E4A">
        <w:t>: 1</w:t>
      </w:r>
      <w:r w:rsidR="00781FD0" w:rsidRPr="00102E4A">
        <w:t>8</w:t>
      </w:r>
      <w:r w:rsidRPr="00102E4A">
        <w:t>.</w:t>
      </w:r>
      <w:r w:rsidR="00781FD0" w:rsidRPr="00102E4A">
        <w:t>4</w:t>
      </w:r>
      <w:r w:rsidR="00E63436">
        <w:t>4</w:t>
      </w:r>
      <w:r w:rsidRPr="00102E4A">
        <w:t xml:space="preserve"> часов.</w:t>
      </w:r>
    </w:p>
    <w:p w:rsidR="00F65D08" w:rsidRPr="00102E4A" w:rsidRDefault="00A228FC" w:rsidP="004908F6">
      <w:pPr>
        <w:ind w:firstLine="709"/>
        <w:jc w:val="both"/>
      </w:pPr>
      <w:r w:rsidRPr="00102E4A">
        <w:rPr>
          <w:b/>
        </w:rPr>
        <w:t>Место проведения:</w:t>
      </w:r>
      <w:r w:rsidRPr="00102E4A">
        <w:t xml:space="preserve"> п</w:t>
      </w:r>
      <w:r w:rsidR="00D66417" w:rsidRPr="00102E4A">
        <w:t>ос</w:t>
      </w:r>
      <w:r w:rsidRPr="00102E4A">
        <w:t xml:space="preserve">. </w:t>
      </w:r>
      <w:proofErr w:type="spellStart"/>
      <w:r w:rsidR="00D66417" w:rsidRPr="00102E4A">
        <w:t>Бозой</w:t>
      </w:r>
      <w:proofErr w:type="spellEnd"/>
      <w:proofErr w:type="gramStart"/>
      <w:r w:rsidR="00D66417" w:rsidRPr="00102E4A">
        <w:t xml:space="preserve"> ,</w:t>
      </w:r>
      <w:proofErr w:type="gramEnd"/>
      <w:r w:rsidR="00D66417" w:rsidRPr="00102E4A">
        <w:t xml:space="preserve"> ул. Ленина</w:t>
      </w:r>
      <w:r w:rsidRPr="00102E4A">
        <w:t xml:space="preserve">, </w:t>
      </w:r>
      <w:r w:rsidR="00D66417" w:rsidRPr="00102E4A">
        <w:t xml:space="preserve">44А, </w:t>
      </w:r>
      <w:r w:rsidRPr="00102E4A">
        <w:t xml:space="preserve"> </w:t>
      </w:r>
      <w:proofErr w:type="spellStart"/>
      <w:r w:rsidR="00F65D08" w:rsidRPr="00102E4A">
        <w:t>Бозойская</w:t>
      </w:r>
      <w:proofErr w:type="spellEnd"/>
      <w:r w:rsidR="00F65D08" w:rsidRPr="00102E4A">
        <w:t xml:space="preserve"> средняя общеобразов</w:t>
      </w:r>
      <w:r w:rsidR="00F65D08" w:rsidRPr="00102E4A">
        <w:t>а</w:t>
      </w:r>
      <w:r w:rsidR="00F65D08" w:rsidRPr="00102E4A">
        <w:t xml:space="preserve">тельная школа                              </w:t>
      </w:r>
    </w:p>
    <w:p w:rsidR="00A228FC" w:rsidRPr="00102E4A" w:rsidRDefault="00A228FC" w:rsidP="004908F6">
      <w:pPr>
        <w:ind w:firstLine="709"/>
        <w:jc w:val="both"/>
      </w:pPr>
      <w:r w:rsidRPr="00102E4A">
        <w:rPr>
          <w:b/>
        </w:rPr>
        <w:t>Присутствуют:</w:t>
      </w:r>
      <w:r w:rsidRPr="00102E4A">
        <w:t xml:space="preserve"> </w:t>
      </w:r>
      <w:r w:rsidR="00AA5161">
        <w:t>17</w:t>
      </w:r>
      <w:r w:rsidRPr="00102E4A">
        <w:t xml:space="preserve"> человек.</w:t>
      </w:r>
    </w:p>
    <w:p w:rsidR="00A228FC" w:rsidRPr="00102E4A" w:rsidRDefault="00A228FC" w:rsidP="004908F6">
      <w:pPr>
        <w:ind w:firstLine="709"/>
        <w:jc w:val="both"/>
      </w:pPr>
    </w:p>
    <w:p w:rsidR="00A228FC" w:rsidRDefault="00A228FC" w:rsidP="004908F6">
      <w:pPr>
        <w:ind w:firstLine="709"/>
        <w:jc w:val="both"/>
      </w:pPr>
      <w:r w:rsidRPr="00102E4A">
        <w:t xml:space="preserve">Публичные слушания открыл </w:t>
      </w:r>
      <w:bookmarkStart w:id="1" w:name="_Hlk103154856"/>
      <w:r w:rsidR="007821BB" w:rsidRPr="00102E4A">
        <w:t>Васильев С.И.</w:t>
      </w:r>
      <w:bookmarkEnd w:id="1"/>
      <w:r w:rsidRPr="00102E4A">
        <w:t xml:space="preserve">, </w:t>
      </w:r>
      <w:r w:rsidR="007821BB" w:rsidRPr="00102E4A">
        <w:t>заместитель председателя</w:t>
      </w:r>
      <w:r w:rsidRPr="00102E4A">
        <w:t xml:space="preserve"> Думы мун</w:t>
      </w:r>
      <w:r w:rsidRPr="00102E4A">
        <w:t>и</w:t>
      </w:r>
      <w:r w:rsidRPr="00102E4A">
        <w:t>ципального образ</w:t>
      </w:r>
      <w:r w:rsidR="007821BB" w:rsidRPr="00102E4A">
        <w:t>ования «</w:t>
      </w:r>
      <w:proofErr w:type="spellStart"/>
      <w:r w:rsidR="007821BB" w:rsidRPr="00102E4A">
        <w:t>Гаханское</w:t>
      </w:r>
      <w:proofErr w:type="spellEnd"/>
      <w:r w:rsidRPr="00102E4A">
        <w:t>».</w:t>
      </w:r>
    </w:p>
    <w:p w:rsidR="008F5149" w:rsidRPr="00102E4A" w:rsidRDefault="008F5149" w:rsidP="004908F6">
      <w:pPr>
        <w:ind w:firstLine="709"/>
        <w:jc w:val="both"/>
      </w:pPr>
    </w:p>
    <w:p w:rsidR="00DD25BB" w:rsidRDefault="00A228FC" w:rsidP="00DD25BB">
      <w:pPr>
        <w:ind w:firstLine="709"/>
        <w:jc w:val="center"/>
      </w:pPr>
      <w:r w:rsidRPr="00102E4A">
        <w:t>Уважаемые депутаты, присутствующие!</w:t>
      </w:r>
    </w:p>
    <w:p w:rsidR="008F5149" w:rsidRPr="00102E4A" w:rsidRDefault="008F5149" w:rsidP="00DD25BB">
      <w:pPr>
        <w:ind w:firstLine="709"/>
        <w:jc w:val="center"/>
      </w:pPr>
    </w:p>
    <w:p w:rsidR="00A228FC" w:rsidRPr="00102E4A" w:rsidRDefault="00A228FC" w:rsidP="004908F6">
      <w:pPr>
        <w:ind w:firstLine="709"/>
        <w:jc w:val="both"/>
      </w:pPr>
      <w:r w:rsidRPr="00102E4A">
        <w:t>Решением Думы от 2</w:t>
      </w:r>
      <w:r w:rsidR="007821BB" w:rsidRPr="00102E4A">
        <w:t>8</w:t>
      </w:r>
      <w:r w:rsidRPr="00102E4A">
        <w:t>.04.202</w:t>
      </w:r>
      <w:r w:rsidR="00A6700F" w:rsidRPr="00102E4A">
        <w:t>3 года</w:t>
      </w:r>
      <w:r w:rsidRPr="00102E4A">
        <w:t xml:space="preserve"> № </w:t>
      </w:r>
      <w:r w:rsidR="004F0ADD" w:rsidRPr="00102E4A">
        <w:t>133</w:t>
      </w:r>
      <w:r w:rsidR="000D4F09" w:rsidRPr="00102E4A">
        <w:t xml:space="preserve"> назначены публичные слушани</w:t>
      </w:r>
      <w:r w:rsidRPr="00102E4A">
        <w:t xml:space="preserve">я по </w:t>
      </w:r>
      <w:r w:rsidR="007821BB" w:rsidRPr="00102E4A">
        <w:t>прое</w:t>
      </w:r>
      <w:r w:rsidR="007821BB" w:rsidRPr="00102E4A">
        <w:t>к</w:t>
      </w:r>
      <w:r w:rsidR="007821BB" w:rsidRPr="00102E4A">
        <w:t>ту</w:t>
      </w:r>
      <w:r w:rsidRPr="00102E4A">
        <w:t xml:space="preserve"> решения Думы «Об исполнении бюджета муниципального образования «</w:t>
      </w:r>
      <w:proofErr w:type="spellStart"/>
      <w:r w:rsidR="007821BB" w:rsidRPr="00102E4A">
        <w:t>Гаханское</w:t>
      </w:r>
      <w:proofErr w:type="spellEnd"/>
      <w:r w:rsidRPr="00102E4A">
        <w:t>» за 202</w:t>
      </w:r>
      <w:r w:rsidR="007821BB" w:rsidRPr="00102E4A">
        <w:t>2 год</w:t>
      </w:r>
      <w:r w:rsidRPr="00102E4A">
        <w:t>» на 1</w:t>
      </w:r>
      <w:r w:rsidR="007821BB" w:rsidRPr="00102E4A">
        <w:t>8</w:t>
      </w:r>
      <w:r w:rsidRPr="00102E4A">
        <w:t>.00 ч. 1</w:t>
      </w:r>
      <w:r w:rsidR="00A6700F" w:rsidRPr="00102E4A">
        <w:t>8</w:t>
      </w:r>
      <w:r w:rsidRPr="00102E4A">
        <w:t xml:space="preserve"> мая 202</w:t>
      </w:r>
      <w:r w:rsidR="00A6700F" w:rsidRPr="00102E4A">
        <w:t>3</w:t>
      </w:r>
      <w:r w:rsidRPr="00102E4A">
        <w:t xml:space="preserve"> года. Для того чтобы публичные слушания состоялись нам необходимо избрать председательствующего и секретаря слушаний.</w:t>
      </w:r>
    </w:p>
    <w:p w:rsidR="00A228FC" w:rsidRPr="00102E4A" w:rsidRDefault="00A228FC" w:rsidP="004908F6">
      <w:pPr>
        <w:ind w:firstLine="709"/>
        <w:jc w:val="both"/>
      </w:pPr>
      <w:r w:rsidRPr="00102E4A">
        <w:t>От общественности поступило предложение: избрать председательствующим публи</w:t>
      </w:r>
      <w:r w:rsidRPr="00102E4A">
        <w:t>ч</w:t>
      </w:r>
      <w:r w:rsidRPr="00102E4A">
        <w:t xml:space="preserve">ных слушаний </w:t>
      </w:r>
      <w:r w:rsidR="00A6700F" w:rsidRPr="00102E4A">
        <w:t xml:space="preserve">Васильева </w:t>
      </w:r>
      <w:r w:rsidR="00A510B3" w:rsidRPr="00102E4A">
        <w:t xml:space="preserve">С.И., секретарем </w:t>
      </w:r>
      <w:proofErr w:type="spellStart"/>
      <w:r w:rsidR="00A510B3" w:rsidRPr="00102E4A">
        <w:t>Буентаеву</w:t>
      </w:r>
      <w:proofErr w:type="spellEnd"/>
      <w:r w:rsidR="00A510B3" w:rsidRPr="00102E4A">
        <w:t xml:space="preserve"> Л.А.</w:t>
      </w:r>
    </w:p>
    <w:p w:rsidR="00A228FC" w:rsidRPr="00102E4A" w:rsidRDefault="00A228FC" w:rsidP="004908F6">
      <w:pPr>
        <w:ind w:firstLine="709"/>
        <w:jc w:val="both"/>
      </w:pPr>
      <w:r w:rsidRPr="00102E4A">
        <w:t>Предложенные кандидатуры председательствующего и секретаря публичных слуш</w:t>
      </w:r>
      <w:r w:rsidRPr="00102E4A">
        <w:t>а</w:t>
      </w:r>
      <w:r w:rsidRPr="00102E4A">
        <w:t>ний были вынесены на голосование.</w:t>
      </w:r>
    </w:p>
    <w:p w:rsidR="00A228FC" w:rsidRPr="00102E4A" w:rsidRDefault="00A228FC" w:rsidP="004908F6">
      <w:pPr>
        <w:ind w:firstLine="709"/>
        <w:jc w:val="both"/>
      </w:pPr>
      <w:r w:rsidRPr="00102E4A">
        <w:t>Проголосовали: «</w:t>
      </w:r>
      <w:r w:rsidRPr="00102E4A">
        <w:rPr>
          <w:b/>
        </w:rPr>
        <w:t>ЗА</w:t>
      </w:r>
      <w:r w:rsidRPr="00102E4A">
        <w:t>» - единогласно.</w:t>
      </w:r>
    </w:p>
    <w:p w:rsidR="00A228FC" w:rsidRPr="00102E4A" w:rsidRDefault="00A228FC" w:rsidP="004908F6">
      <w:pPr>
        <w:ind w:firstLine="709"/>
        <w:jc w:val="both"/>
      </w:pPr>
    </w:p>
    <w:p w:rsidR="00A228FC" w:rsidRPr="00102E4A" w:rsidRDefault="00A228FC" w:rsidP="004908F6">
      <w:pPr>
        <w:ind w:firstLine="709"/>
        <w:jc w:val="both"/>
      </w:pPr>
      <w:r w:rsidRPr="00102E4A">
        <w:t xml:space="preserve">Далее, председательствующий предоставил слово </w:t>
      </w:r>
      <w:proofErr w:type="spellStart"/>
      <w:r w:rsidR="00A6700F" w:rsidRPr="00102E4A">
        <w:t>и.о</w:t>
      </w:r>
      <w:proofErr w:type="spellEnd"/>
      <w:r w:rsidR="00A6700F" w:rsidRPr="00102E4A">
        <w:t xml:space="preserve">. главе </w:t>
      </w:r>
      <w:r w:rsidR="004A551C" w:rsidRPr="00102E4A">
        <w:t xml:space="preserve">администрации </w:t>
      </w:r>
      <w:r w:rsidR="00A6700F" w:rsidRPr="00102E4A">
        <w:t>муниц</w:t>
      </w:r>
      <w:r w:rsidR="00A6700F" w:rsidRPr="00102E4A">
        <w:t>и</w:t>
      </w:r>
      <w:r w:rsidR="00A6700F" w:rsidRPr="00102E4A">
        <w:t>пального образования «</w:t>
      </w:r>
      <w:proofErr w:type="spellStart"/>
      <w:r w:rsidR="00A6700F" w:rsidRPr="00102E4A">
        <w:t>Гаханское</w:t>
      </w:r>
      <w:proofErr w:type="spellEnd"/>
      <w:r w:rsidR="00A6700F" w:rsidRPr="00102E4A">
        <w:t xml:space="preserve">» </w:t>
      </w:r>
      <w:proofErr w:type="spellStart"/>
      <w:r w:rsidR="00A6700F" w:rsidRPr="00102E4A">
        <w:t>Ханхаеву</w:t>
      </w:r>
      <w:proofErr w:type="spellEnd"/>
      <w:r w:rsidR="00A6700F" w:rsidRPr="00102E4A">
        <w:t xml:space="preserve"> И.И.</w:t>
      </w:r>
    </w:p>
    <w:p w:rsidR="00A228FC" w:rsidRPr="00102E4A" w:rsidRDefault="00A228FC" w:rsidP="004908F6">
      <w:pPr>
        <w:ind w:firstLine="709"/>
        <w:jc w:val="both"/>
      </w:pPr>
    </w:p>
    <w:p w:rsidR="00A228FC" w:rsidRPr="00102E4A" w:rsidRDefault="00D356FD" w:rsidP="004908F6">
      <w:pPr>
        <w:ind w:firstLine="709"/>
        <w:jc w:val="both"/>
      </w:pPr>
      <w:r w:rsidRPr="00102E4A">
        <w:t>На основании статей 22, 23</w:t>
      </w:r>
      <w:r w:rsidR="00A228FC" w:rsidRPr="00102E4A">
        <w:t xml:space="preserve"> Положения о бюджетном процессе в муниципальном о</w:t>
      </w:r>
      <w:r w:rsidR="00A228FC" w:rsidRPr="00102E4A">
        <w:t>б</w:t>
      </w:r>
      <w:r w:rsidR="00A228FC" w:rsidRPr="00102E4A">
        <w:t>разовании «</w:t>
      </w:r>
      <w:proofErr w:type="spellStart"/>
      <w:r w:rsidR="00A6700F" w:rsidRPr="00102E4A">
        <w:t>Гаханское</w:t>
      </w:r>
      <w:proofErr w:type="spellEnd"/>
      <w:r w:rsidR="00A228FC" w:rsidRPr="00102E4A">
        <w:t>» документы по исполнению бюджета муниципального образования «</w:t>
      </w:r>
      <w:proofErr w:type="spellStart"/>
      <w:r w:rsidR="00A6700F" w:rsidRPr="00102E4A">
        <w:t>Гаханское</w:t>
      </w:r>
      <w:proofErr w:type="spellEnd"/>
      <w:r w:rsidR="00A228FC" w:rsidRPr="00102E4A">
        <w:t>» за 202</w:t>
      </w:r>
      <w:r w:rsidR="00A6700F" w:rsidRPr="00102E4A">
        <w:t>2</w:t>
      </w:r>
      <w:r w:rsidR="00A228FC" w:rsidRPr="00102E4A">
        <w:t xml:space="preserve"> год были пе</w:t>
      </w:r>
      <w:r w:rsidRPr="00102E4A">
        <w:t xml:space="preserve">реданы </w:t>
      </w:r>
      <w:r w:rsidR="001F5A14" w:rsidRPr="00102E4A">
        <w:t xml:space="preserve"> для внешней проверки </w:t>
      </w:r>
      <w:r w:rsidRPr="00102E4A">
        <w:t>в Контрольно-счетную пал</w:t>
      </w:r>
      <w:r w:rsidRPr="00102E4A">
        <w:t>а</w:t>
      </w:r>
      <w:r w:rsidRPr="00102E4A">
        <w:t xml:space="preserve">ту </w:t>
      </w:r>
      <w:proofErr w:type="spellStart"/>
      <w:r w:rsidRPr="00102E4A">
        <w:t>Эхирит-Булагатского</w:t>
      </w:r>
      <w:proofErr w:type="spellEnd"/>
      <w:r w:rsidRPr="00102E4A">
        <w:t xml:space="preserve"> района</w:t>
      </w:r>
      <w:r w:rsidR="00A228FC" w:rsidRPr="00102E4A">
        <w:t xml:space="preserve"> в срок, до 1 апреля 202</w:t>
      </w:r>
      <w:r w:rsidR="00A6700F" w:rsidRPr="00102E4A">
        <w:t>3 года</w:t>
      </w:r>
      <w:r w:rsidRPr="00102E4A">
        <w:t>.</w:t>
      </w:r>
    </w:p>
    <w:p w:rsidR="00006392" w:rsidRPr="00102E4A" w:rsidRDefault="008A2C07" w:rsidP="004908F6">
      <w:pPr>
        <w:ind w:firstLine="709"/>
        <w:jc w:val="both"/>
        <w:rPr>
          <w:color w:val="FF0000"/>
        </w:rPr>
      </w:pPr>
      <w:r w:rsidRPr="00102E4A">
        <w:t>Контрольно-счетная палата</w:t>
      </w:r>
      <w:r w:rsidR="001F5A14" w:rsidRPr="00102E4A">
        <w:t xml:space="preserve"> </w:t>
      </w:r>
      <w:proofErr w:type="spellStart"/>
      <w:r w:rsidR="001F5A14" w:rsidRPr="00102E4A">
        <w:t>Эхирит-Булагатского</w:t>
      </w:r>
      <w:proofErr w:type="spellEnd"/>
      <w:r w:rsidR="001F5A14" w:rsidRPr="00102E4A">
        <w:t xml:space="preserve"> района 27 апреля текущего года направила заключение о достоверности годового отчета об исполнении бюджета за 2022 год</w:t>
      </w:r>
      <w:r w:rsidRPr="00102E4A">
        <w:t>, з</w:t>
      </w:r>
      <w:r w:rsidR="001F5A14" w:rsidRPr="00102E4A">
        <w:t>амечаний</w:t>
      </w:r>
      <w:r w:rsidRPr="00102E4A">
        <w:t xml:space="preserve"> и нарушений не выявлено </w:t>
      </w:r>
      <w:r w:rsidR="001F5A14" w:rsidRPr="00102E4A">
        <w:t xml:space="preserve">и рекомендовано представительному органу </w:t>
      </w:r>
      <w:r w:rsidRPr="00102E4A">
        <w:t>муниц</w:t>
      </w:r>
      <w:r w:rsidRPr="00102E4A">
        <w:t>и</w:t>
      </w:r>
      <w:r w:rsidRPr="00102E4A">
        <w:t>пального образования «</w:t>
      </w:r>
      <w:proofErr w:type="spellStart"/>
      <w:r w:rsidRPr="00102E4A">
        <w:t>Гаханское</w:t>
      </w:r>
      <w:proofErr w:type="spellEnd"/>
      <w:r w:rsidRPr="00102E4A">
        <w:t xml:space="preserve">» </w:t>
      </w:r>
      <w:r w:rsidR="001F5A14" w:rsidRPr="00102E4A">
        <w:t xml:space="preserve">утвердить </w:t>
      </w:r>
      <w:r w:rsidRPr="00102E4A">
        <w:t>проект решения Думы «Об утверждении отч</w:t>
      </w:r>
      <w:r w:rsidRPr="00102E4A">
        <w:t>е</w:t>
      </w:r>
      <w:r w:rsidRPr="00102E4A">
        <w:t>та об исполнении бюджета 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год».</w:t>
      </w:r>
    </w:p>
    <w:p w:rsidR="004657A9" w:rsidRPr="00102E4A" w:rsidRDefault="00006392" w:rsidP="004908F6">
      <w:pPr>
        <w:ind w:firstLine="709"/>
        <w:jc w:val="both"/>
      </w:pPr>
      <w:r w:rsidRPr="00102E4A">
        <w:t xml:space="preserve">За отчетный </w:t>
      </w:r>
      <w:r w:rsidR="00D356FD" w:rsidRPr="00102E4A">
        <w:t>период исполнение бюджета поселения</w:t>
      </w:r>
      <w:r w:rsidRPr="00102E4A">
        <w:t xml:space="preserve"> осуществлялось в соответствии с решениями Думы муниципально</w:t>
      </w:r>
      <w:r w:rsidR="00D356FD" w:rsidRPr="00102E4A">
        <w:t>го образования о бюджете на 2022</w:t>
      </w:r>
      <w:r w:rsidRPr="00102E4A">
        <w:t xml:space="preserve"> год и на плановый пер</w:t>
      </w:r>
      <w:r w:rsidRPr="00102E4A">
        <w:t>и</w:t>
      </w:r>
      <w:r w:rsidRPr="00102E4A">
        <w:t>од</w:t>
      </w:r>
      <w:r w:rsidR="00D356FD" w:rsidRPr="00102E4A">
        <w:t xml:space="preserve"> </w:t>
      </w:r>
      <w:r w:rsidRPr="00102E4A">
        <w:t xml:space="preserve"> </w:t>
      </w:r>
      <w:r w:rsidR="00D356FD" w:rsidRPr="00102E4A">
        <w:t>2023 и 2024</w:t>
      </w:r>
      <w:r w:rsidRPr="00102E4A">
        <w:t xml:space="preserve"> годов с изменен</w:t>
      </w:r>
      <w:r w:rsidR="00581174" w:rsidRPr="00102E4A">
        <w:t>иями и дополнениями, принятыми за</w:t>
      </w:r>
      <w:r w:rsidRPr="00102E4A">
        <w:t xml:space="preserve"> отчетный период. </w:t>
      </w:r>
    </w:p>
    <w:p w:rsidR="00006392" w:rsidRPr="00102E4A" w:rsidRDefault="00750FFC" w:rsidP="004908F6">
      <w:pPr>
        <w:ind w:firstLine="709"/>
        <w:jc w:val="both"/>
      </w:pPr>
      <w:r w:rsidRPr="00102E4A">
        <w:t>Бюджет поселения на 2022</w:t>
      </w:r>
      <w:r w:rsidR="00006392" w:rsidRPr="00102E4A">
        <w:t xml:space="preserve"> год и </w:t>
      </w:r>
      <w:r w:rsidR="00FF6487" w:rsidRPr="00102E4A">
        <w:t xml:space="preserve">на </w:t>
      </w:r>
      <w:r w:rsidR="00006392" w:rsidRPr="00102E4A">
        <w:t>плановый</w:t>
      </w:r>
      <w:r w:rsidR="00006392" w:rsidRPr="00102E4A">
        <w:tab/>
      </w:r>
      <w:r w:rsidR="00FF6487" w:rsidRPr="00102E4A">
        <w:t xml:space="preserve"> </w:t>
      </w:r>
      <w:r w:rsidR="00006392" w:rsidRPr="00102E4A">
        <w:t xml:space="preserve">период </w:t>
      </w:r>
      <w:r w:rsidR="00FF6487" w:rsidRPr="00102E4A">
        <w:t xml:space="preserve">2023 и 2024 годов </w:t>
      </w:r>
      <w:r w:rsidR="00006392" w:rsidRPr="00102E4A">
        <w:t>бы</w:t>
      </w:r>
      <w:r w:rsidRPr="00102E4A">
        <w:t xml:space="preserve">л принят </w:t>
      </w:r>
      <w:r w:rsidR="00FF6487" w:rsidRPr="00102E4A">
        <w:t xml:space="preserve">решением Думы </w:t>
      </w:r>
      <w:r w:rsidR="00006392" w:rsidRPr="00102E4A">
        <w:t xml:space="preserve">от </w:t>
      </w:r>
      <w:r w:rsidRPr="00102E4A">
        <w:rPr>
          <w:bCs/>
        </w:rPr>
        <w:t>23.12.2021 года № 93</w:t>
      </w:r>
      <w:r w:rsidR="00006392" w:rsidRPr="00102E4A">
        <w:rPr>
          <w:bCs/>
        </w:rPr>
        <w:t xml:space="preserve"> «О бюджете муниципального образования «</w:t>
      </w:r>
      <w:proofErr w:type="spellStart"/>
      <w:r w:rsidRPr="00102E4A">
        <w:rPr>
          <w:bCs/>
        </w:rPr>
        <w:t>Гаха</w:t>
      </w:r>
      <w:r w:rsidRPr="00102E4A">
        <w:rPr>
          <w:bCs/>
        </w:rPr>
        <w:t>н</w:t>
      </w:r>
      <w:r w:rsidRPr="00102E4A">
        <w:rPr>
          <w:bCs/>
        </w:rPr>
        <w:t>ское</w:t>
      </w:r>
      <w:proofErr w:type="spellEnd"/>
      <w:r w:rsidRPr="00102E4A">
        <w:rPr>
          <w:bCs/>
        </w:rPr>
        <w:t xml:space="preserve">» на 2022 год и на плановый период </w:t>
      </w:r>
      <w:r w:rsidR="00A73721" w:rsidRPr="00102E4A">
        <w:rPr>
          <w:bCs/>
        </w:rPr>
        <w:t xml:space="preserve"> </w:t>
      </w:r>
      <w:r w:rsidRPr="00102E4A">
        <w:rPr>
          <w:bCs/>
        </w:rPr>
        <w:t>2023 и 2024</w:t>
      </w:r>
      <w:r w:rsidR="00006392" w:rsidRPr="00102E4A">
        <w:rPr>
          <w:bCs/>
        </w:rPr>
        <w:t xml:space="preserve"> годов»</w:t>
      </w:r>
      <w:r w:rsidR="00FF6487" w:rsidRPr="00102E4A">
        <w:t xml:space="preserve"> с</w:t>
      </w:r>
      <w:r w:rsidR="00006392" w:rsidRPr="00102E4A">
        <w:t xml:space="preserve"> дефицитом в разме</w:t>
      </w:r>
      <w:r w:rsidRPr="00102E4A">
        <w:t>ре 5</w:t>
      </w:r>
      <w:r w:rsidR="00006392" w:rsidRPr="00102E4A">
        <w:t xml:space="preserve">%.  </w:t>
      </w:r>
    </w:p>
    <w:p w:rsidR="00006392" w:rsidRPr="00102E4A" w:rsidRDefault="00006392" w:rsidP="00A73721">
      <w:pPr>
        <w:ind w:right="-104" w:firstLine="709"/>
        <w:jc w:val="both"/>
      </w:pPr>
      <w:proofErr w:type="gramStart"/>
      <w:r w:rsidRPr="00102E4A">
        <w:t xml:space="preserve">Изменения </w:t>
      </w:r>
      <w:r w:rsidR="00FF6487" w:rsidRPr="00102E4A">
        <w:t xml:space="preserve"> в бюджет </w:t>
      </w:r>
      <w:r w:rsidRPr="00102E4A">
        <w:t xml:space="preserve">вносились в </w:t>
      </w:r>
      <w:r w:rsidR="00FF6487" w:rsidRPr="00102E4A">
        <w:t xml:space="preserve">случаях </w:t>
      </w:r>
      <w:r w:rsidRPr="00102E4A">
        <w:t>передач</w:t>
      </w:r>
      <w:r w:rsidR="00FF6487" w:rsidRPr="00102E4A">
        <w:t>и</w:t>
      </w:r>
      <w:r w:rsidRPr="00102E4A">
        <w:t xml:space="preserve"> полномочий </w:t>
      </w:r>
      <w:r w:rsidR="00FF6487" w:rsidRPr="00102E4A">
        <w:t xml:space="preserve">сельского поселения на уровень </w:t>
      </w:r>
      <w:r w:rsidR="00750FFC" w:rsidRPr="00102E4A">
        <w:t>райо</w:t>
      </w:r>
      <w:r w:rsidR="00FF6487" w:rsidRPr="00102E4A">
        <w:t>на</w:t>
      </w:r>
      <w:r w:rsidRPr="00102E4A">
        <w:t>; поступ</w:t>
      </w:r>
      <w:r w:rsidR="00FF6487" w:rsidRPr="00102E4A">
        <w:t xml:space="preserve">ления в бюджет </w:t>
      </w:r>
      <w:r w:rsidR="00750FFC" w:rsidRPr="00102E4A">
        <w:t xml:space="preserve">собственных доходов; </w:t>
      </w:r>
      <w:r w:rsidR="00A73721" w:rsidRPr="00102E4A">
        <w:t>дополнительного распред</w:t>
      </w:r>
      <w:r w:rsidR="00A73721" w:rsidRPr="00102E4A">
        <w:t>е</w:t>
      </w:r>
      <w:r w:rsidR="00A73721" w:rsidRPr="00102E4A">
        <w:t xml:space="preserve">ления </w:t>
      </w:r>
      <w:r w:rsidR="00750FFC" w:rsidRPr="00102E4A">
        <w:t>дотаций</w:t>
      </w:r>
      <w:r w:rsidRPr="00102E4A">
        <w:t xml:space="preserve"> на выравнивание бюджетной обеспечен</w:t>
      </w:r>
      <w:r w:rsidR="00750FFC" w:rsidRPr="00102E4A">
        <w:t>ности муниципальных образований</w:t>
      </w:r>
      <w:r w:rsidR="006C7D73" w:rsidRPr="00102E4A">
        <w:t>,</w:t>
      </w:r>
      <w:r w:rsidRPr="00102E4A">
        <w:t xml:space="preserve"> субсидий на финансирование област</w:t>
      </w:r>
      <w:r w:rsidR="00A73721" w:rsidRPr="00102E4A">
        <w:t>ных государствен</w:t>
      </w:r>
      <w:r w:rsidR="006C7D73" w:rsidRPr="00102E4A">
        <w:t>ных программ и  субвенций</w:t>
      </w:r>
      <w:r w:rsidR="00A73721" w:rsidRPr="00102E4A">
        <w:t xml:space="preserve"> местным бюджетам на выполнение передаваемых полномочий субъектов Российской Федера</w:t>
      </w:r>
      <w:r w:rsidR="006C7D73" w:rsidRPr="00102E4A">
        <w:t>ции, а также перераспределения средств между статьями расходов.</w:t>
      </w:r>
      <w:proofErr w:type="gramEnd"/>
    </w:p>
    <w:p w:rsidR="000D4F09" w:rsidRPr="00102E4A" w:rsidRDefault="000D4F09" w:rsidP="00A73721">
      <w:pPr>
        <w:ind w:right="-104" w:firstLine="709"/>
        <w:jc w:val="both"/>
      </w:pPr>
    </w:p>
    <w:p w:rsidR="006C7D73" w:rsidRPr="00102E4A" w:rsidRDefault="003C6FD4" w:rsidP="00562042">
      <w:pPr>
        <w:jc w:val="center"/>
      </w:pPr>
      <w:r w:rsidRPr="00102E4A">
        <w:t>ДОХОДЫ</w:t>
      </w:r>
      <w:r w:rsidR="004657A9" w:rsidRPr="00102E4A">
        <w:t xml:space="preserve"> </w:t>
      </w:r>
    </w:p>
    <w:p w:rsidR="006C7D73" w:rsidRPr="00102E4A" w:rsidRDefault="006C7D73" w:rsidP="006C7D73">
      <w:pPr>
        <w:jc w:val="both"/>
        <w:outlineLvl w:val="0"/>
      </w:pPr>
    </w:p>
    <w:p w:rsidR="00147F1F" w:rsidRPr="00102E4A" w:rsidRDefault="006C7D73" w:rsidP="00102E4A">
      <w:pPr>
        <w:jc w:val="both"/>
        <w:outlineLvl w:val="0"/>
      </w:pPr>
      <w:r w:rsidRPr="00102E4A">
        <w:t xml:space="preserve">  </w:t>
      </w:r>
      <w:r w:rsidR="00147F1F" w:rsidRPr="00102E4A">
        <w:t>Б</w:t>
      </w:r>
      <w:r w:rsidR="004657A9" w:rsidRPr="00102E4A">
        <w:t>юджет муниципального образования «</w:t>
      </w:r>
      <w:proofErr w:type="spellStart"/>
      <w:r w:rsidR="004657A9" w:rsidRPr="00102E4A">
        <w:t>Гаханское</w:t>
      </w:r>
      <w:proofErr w:type="spellEnd"/>
      <w:r w:rsidR="004657A9" w:rsidRPr="00102E4A">
        <w:t xml:space="preserve">» </w:t>
      </w:r>
      <w:r w:rsidR="00147F1F" w:rsidRPr="00102E4A">
        <w:t xml:space="preserve">в части доходов </w:t>
      </w:r>
      <w:r w:rsidR="004657A9" w:rsidRPr="00102E4A">
        <w:t>исполнен на 34 444 094,16 руб.</w:t>
      </w:r>
      <w:r w:rsidR="00147F1F" w:rsidRPr="00102E4A">
        <w:t xml:space="preserve">, что составило 101,66% к </w:t>
      </w:r>
      <w:r w:rsidR="00372BDC" w:rsidRPr="00102E4A">
        <w:t xml:space="preserve">плановому </w:t>
      </w:r>
      <w:r w:rsidR="00147F1F" w:rsidRPr="00102E4A">
        <w:t xml:space="preserve"> назначению.</w:t>
      </w:r>
    </w:p>
    <w:p w:rsidR="00147F1F" w:rsidRPr="00102E4A" w:rsidRDefault="004657A9" w:rsidP="004657A9">
      <w:pPr>
        <w:ind w:firstLine="720"/>
        <w:jc w:val="both"/>
      </w:pPr>
      <w:r w:rsidRPr="00102E4A">
        <w:t xml:space="preserve">Объём собственных доходов бюджета поселения исполнен на 6039474,16 руб. </w:t>
      </w:r>
      <w:r w:rsidR="00147F1F" w:rsidRPr="00102E4A">
        <w:t xml:space="preserve"> или 110,24% к </w:t>
      </w:r>
      <w:r w:rsidR="00372BDC" w:rsidRPr="00102E4A">
        <w:t xml:space="preserve">плановому </w:t>
      </w:r>
      <w:r w:rsidR="00147F1F" w:rsidRPr="00102E4A">
        <w:t>назначению.</w:t>
      </w:r>
    </w:p>
    <w:p w:rsidR="00E260ED" w:rsidRPr="00102E4A" w:rsidRDefault="00147F1F" w:rsidP="00E260ED">
      <w:pPr>
        <w:jc w:val="both"/>
        <w:outlineLvl w:val="0"/>
      </w:pPr>
      <w:r w:rsidRPr="00102E4A">
        <w:t xml:space="preserve">           Н</w:t>
      </w:r>
      <w:r w:rsidR="004657A9" w:rsidRPr="00102E4A">
        <w:t>алог на доходы физи</w:t>
      </w:r>
      <w:r w:rsidRPr="00102E4A">
        <w:t>ческих лиц получен в размере  3074629,76  руб. или 108,3%</w:t>
      </w:r>
      <w:r w:rsidR="00E260ED" w:rsidRPr="00102E4A">
        <w:t xml:space="preserve"> </w:t>
      </w:r>
      <w:r w:rsidRPr="00102E4A">
        <w:t xml:space="preserve"> к </w:t>
      </w:r>
      <w:r w:rsidR="00372BDC" w:rsidRPr="00102E4A">
        <w:t xml:space="preserve">плановому </w:t>
      </w:r>
      <w:r w:rsidRPr="00102E4A">
        <w:t xml:space="preserve"> назначению</w:t>
      </w:r>
      <w:r w:rsidR="00E260ED" w:rsidRPr="00102E4A">
        <w:t>. В сравнении с 2021 годом рост составил 3,79%. Увеличение налога на доходы физических лиц связано с повышением заработ</w:t>
      </w:r>
      <w:r w:rsidR="00A0259C" w:rsidRPr="00102E4A">
        <w:t xml:space="preserve">ной платы </w:t>
      </w:r>
      <w:r w:rsidR="00E260ED" w:rsidRPr="00102E4A">
        <w:t xml:space="preserve"> учреж</w:t>
      </w:r>
      <w:r w:rsidR="00A0259C" w:rsidRPr="00102E4A">
        <w:t>дениям культ</w:t>
      </w:r>
      <w:r w:rsidR="00A0259C" w:rsidRPr="00102E4A">
        <w:t>у</w:t>
      </w:r>
      <w:r w:rsidR="00A0259C" w:rsidRPr="00102E4A">
        <w:t>ры, работникам органов местного самоуправления</w:t>
      </w:r>
      <w:r w:rsidR="00E260ED" w:rsidRPr="00102E4A">
        <w:t>, переходом на дифференциацию и дов</w:t>
      </w:r>
      <w:r w:rsidR="00E260ED" w:rsidRPr="00102E4A">
        <w:t>е</w:t>
      </w:r>
      <w:r w:rsidR="00E260ED" w:rsidRPr="00102E4A">
        <w:t xml:space="preserve">дением </w:t>
      </w:r>
      <w:r w:rsidR="00372BDC" w:rsidRPr="00102E4A">
        <w:t xml:space="preserve">заработной платы бюджетных учреждений </w:t>
      </w:r>
      <w:r w:rsidR="00E260ED" w:rsidRPr="00102E4A">
        <w:t xml:space="preserve">до </w:t>
      </w:r>
      <w:r w:rsidR="00372BDC" w:rsidRPr="00102E4A">
        <w:t xml:space="preserve">уровня </w:t>
      </w:r>
      <w:r w:rsidR="00E260ED" w:rsidRPr="00102E4A">
        <w:t>МРОТ.</w:t>
      </w:r>
    </w:p>
    <w:p w:rsidR="00A0259C" w:rsidRPr="00102E4A" w:rsidRDefault="00A0259C" w:rsidP="00E260ED">
      <w:pPr>
        <w:jc w:val="both"/>
        <w:outlineLvl w:val="0"/>
      </w:pPr>
      <w:r w:rsidRPr="00102E4A">
        <w:t xml:space="preserve">          Доходы от уплаты акцизов на дизельное топливо, на моторные масла для дизельных и (или) карбюраторных (</w:t>
      </w:r>
      <w:proofErr w:type="spellStart"/>
      <w:r w:rsidRPr="00102E4A">
        <w:t>инжекторных</w:t>
      </w:r>
      <w:proofErr w:type="spellEnd"/>
      <w:r w:rsidRPr="00102E4A">
        <w:t>) двигателей, на автомобильный бензин, на прямого</w:t>
      </w:r>
      <w:r w:rsidRPr="00102E4A">
        <w:t>н</w:t>
      </w:r>
      <w:r w:rsidRPr="00102E4A">
        <w:t xml:space="preserve">ный бензин поступили в размере 2424686,16 руб. или </w:t>
      </w:r>
      <w:r w:rsidR="00372BDC" w:rsidRPr="00102E4A">
        <w:t>1</w:t>
      </w:r>
      <w:r w:rsidRPr="00102E4A">
        <w:t xml:space="preserve">15,39%  к </w:t>
      </w:r>
      <w:r w:rsidR="00372BDC" w:rsidRPr="00102E4A">
        <w:t xml:space="preserve">плановому </w:t>
      </w:r>
      <w:r w:rsidRPr="00102E4A">
        <w:t xml:space="preserve"> назначению. Рост доходов в сравнении с 2021 годом со</w:t>
      </w:r>
      <w:r w:rsidR="00372BDC" w:rsidRPr="00102E4A">
        <w:t xml:space="preserve">ставил </w:t>
      </w:r>
      <w:r w:rsidRPr="00102E4A">
        <w:t>14,58%.</w:t>
      </w:r>
    </w:p>
    <w:p w:rsidR="00A0259C" w:rsidRPr="00102E4A" w:rsidRDefault="00A0259C" w:rsidP="00A0259C">
      <w:pPr>
        <w:jc w:val="both"/>
        <w:outlineLvl w:val="0"/>
      </w:pPr>
      <w:r w:rsidRPr="00102E4A">
        <w:t xml:space="preserve">          Единый сельскохозяйственный налог поступил в размере 3820,50</w:t>
      </w:r>
      <w:r w:rsidR="00372BDC" w:rsidRPr="00102E4A">
        <w:t xml:space="preserve"> руб. или 95,51</w:t>
      </w:r>
      <w:r w:rsidRPr="00102E4A">
        <w:t>% от плановых назначений.</w:t>
      </w:r>
    </w:p>
    <w:p w:rsidR="00372BDC" w:rsidRPr="00102E4A" w:rsidRDefault="00A0259C" w:rsidP="00372BDC">
      <w:pPr>
        <w:jc w:val="both"/>
        <w:outlineLvl w:val="0"/>
      </w:pPr>
      <w:r w:rsidRPr="00102E4A">
        <w:t xml:space="preserve">          Н</w:t>
      </w:r>
      <w:r w:rsidR="004657A9" w:rsidRPr="00102E4A">
        <w:t xml:space="preserve">алог на имущество физических лиц  </w:t>
      </w:r>
      <w:r w:rsidR="00372BDC" w:rsidRPr="00102E4A">
        <w:t xml:space="preserve">поступил в размере </w:t>
      </w:r>
      <w:r w:rsidR="004657A9" w:rsidRPr="00102E4A">
        <w:t xml:space="preserve"> 62 212,49 руб.</w:t>
      </w:r>
      <w:r w:rsidR="00372BDC" w:rsidRPr="00102E4A">
        <w:t xml:space="preserve"> или 100,34% от плановых назначений.</w:t>
      </w:r>
    </w:p>
    <w:p w:rsidR="00372BDC" w:rsidRPr="00102E4A" w:rsidRDefault="00372BDC" w:rsidP="00372BDC">
      <w:pPr>
        <w:jc w:val="both"/>
        <w:outlineLvl w:val="0"/>
      </w:pPr>
      <w:r w:rsidRPr="00102E4A">
        <w:t xml:space="preserve">         Земельный  налог  </w:t>
      </w:r>
      <w:r w:rsidR="004657A9" w:rsidRPr="00102E4A">
        <w:t xml:space="preserve"> </w:t>
      </w:r>
      <w:r w:rsidRPr="00102E4A">
        <w:t>поступил в размере  214125,25 руб. или 101% от плановых назнач</w:t>
      </w:r>
      <w:r w:rsidRPr="00102E4A">
        <w:t>е</w:t>
      </w:r>
      <w:r w:rsidRPr="00102E4A">
        <w:t>ний.</w:t>
      </w:r>
    </w:p>
    <w:p w:rsidR="004657A9" w:rsidRPr="00102E4A" w:rsidRDefault="00562042" w:rsidP="00562042">
      <w:pPr>
        <w:jc w:val="both"/>
        <w:outlineLvl w:val="0"/>
      </w:pPr>
      <w:r w:rsidRPr="00102E4A">
        <w:t xml:space="preserve">         </w:t>
      </w:r>
      <w:r w:rsidR="004657A9" w:rsidRPr="00102E4A">
        <w:t xml:space="preserve">Объём финансовой помощи  </w:t>
      </w:r>
      <w:r w:rsidRPr="00102E4A">
        <w:t xml:space="preserve">(безвозмездных поступлений) </w:t>
      </w:r>
      <w:r w:rsidR="004657A9" w:rsidRPr="00102E4A">
        <w:t>в 2022 году соста</w:t>
      </w:r>
      <w:r w:rsidRPr="00102E4A">
        <w:t xml:space="preserve">вил </w:t>
      </w:r>
      <w:r w:rsidR="004657A9" w:rsidRPr="00102E4A">
        <w:t xml:space="preserve"> 28404</w:t>
      </w:r>
      <w:r w:rsidRPr="00102E4A">
        <w:t xml:space="preserve">620,00 руб. или 100% от плановых назначений, </w:t>
      </w:r>
      <w:r w:rsidR="004657A9" w:rsidRPr="00102E4A">
        <w:t>в том числе:</w:t>
      </w:r>
    </w:p>
    <w:p w:rsidR="004657A9" w:rsidRPr="00102E4A" w:rsidRDefault="004657A9" w:rsidP="004657A9">
      <w:pPr>
        <w:ind w:firstLine="720"/>
        <w:jc w:val="both"/>
      </w:pPr>
      <w:r w:rsidRPr="00102E4A">
        <w:t>- дотации бюджетам сельских поселений на выравнивание бюджетной обеспеченн</w:t>
      </w:r>
      <w:r w:rsidRPr="00102E4A">
        <w:t>о</w:t>
      </w:r>
      <w:r w:rsidRPr="00102E4A">
        <w:t xml:space="preserve">сти из бюджетов муниципальных районов – 10740300,00 руб., </w:t>
      </w:r>
    </w:p>
    <w:p w:rsidR="004657A9" w:rsidRPr="00102E4A" w:rsidRDefault="004657A9" w:rsidP="004657A9">
      <w:pPr>
        <w:ind w:firstLine="720"/>
        <w:jc w:val="both"/>
      </w:pPr>
      <w:r w:rsidRPr="00102E4A">
        <w:t>- дотации бюджетам поселений на поддержку мер по обеспечению сбалансированн</w:t>
      </w:r>
      <w:r w:rsidRPr="00102E4A">
        <w:t>о</w:t>
      </w:r>
      <w:r w:rsidRPr="00102E4A">
        <w:t>сти бюджетов – 415920,00</w:t>
      </w:r>
    </w:p>
    <w:p w:rsidR="004657A9" w:rsidRPr="00102E4A" w:rsidRDefault="004657A9" w:rsidP="004657A9">
      <w:pPr>
        <w:ind w:firstLine="720"/>
        <w:jc w:val="both"/>
      </w:pPr>
      <w:r w:rsidRPr="00102E4A">
        <w:t>- субвенции бюджетам поселений:</w:t>
      </w:r>
    </w:p>
    <w:p w:rsidR="004657A9" w:rsidRPr="00102E4A" w:rsidRDefault="004657A9" w:rsidP="004657A9">
      <w:pPr>
        <w:ind w:firstLine="720"/>
        <w:jc w:val="both"/>
      </w:pPr>
      <w:r w:rsidRPr="00102E4A">
        <w:t xml:space="preserve"> 1) Субвенции бюджетам на осуществление первичного воинского учета органами местного самоуправления поселений, муниципальных и городских округов – 151600,00 руб., </w:t>
      </w:r>
    </w:p>
    <w:p w:rsidR="004657A9" w:rsidRPr="00102E4A" w:rsidRDefault="004657A9" w:rsidP="004657A9">
      <w:pPr>
        <w:ind w:firstLine="720"/>
        <w:jc w:val="both"/>
      </w:pPr>
      <w:r w:rsidRPr="00102E4A">
        <w:t xml:space="preserve">2) на выполнение передаваемых полномочий в сфере водоснабжения и водоотведения – 59300 руб., </w:t>
      </w:r>
    </w:p>
    <w:p w:rsidR="004657A9" w:rsidRPr="00102E4A" w:rsidRDefault="004657A9" w:rsidP="004657A9">
      <w:pPr>
        <w:ind w:firstLine="720"/>
        <w:jc w:val="both"/>
      </w:pPr>
      <w:r w:rsidRPr="00102E4A">
        <w:t>3) на осуществление областного государственного полномочия по определению п</w:t>
      </w:r>
      <w:r w:rsidRPr="00102E4A">
        <w:t>е</w:t>
      </w:r>
      <w:r w:rsidRPr="00102E4A">
        <w:t>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700 руб.</w:t>
      </w:r>
    </w:p>
    <w:p w:rsidR="004657A9" w:rsidRPr="00102E4A" w:rsidRDefault="004657A9" w:rsidP="004657A9">
      <w:pPr>
        <w:ind w:firstLine="720"/>
        <w:jc w:val="both"/>
      </w:pPr>
      <w:r w:rsidRPr="00102E4A">
        <w:t>- субсидии, зачисляемые в бюджеты сельских поселений –17036800,00 руб.</w:t>
      </w:r>
    </w:p>
    <w:p w:rsidR="004657A9" w:rsidRPr="00102E4A" w:rsidRDefault="004657A9" w:rsidP="004657A9">
      <w:pPr>
        <w:jc w:val="center"/>
        <w:rPr>
          <w:u w:val="single"/>
        </w:rPr>
      </w:pPr>
    </w:p>
    <w:p w:rsidR="004657A9" w:rsidRPr="00102E4A" w:rsidRDefault="004657A9" w:rsidP="004657A9">
      <w:pPr>
        <w:jc w:val="center"/>
      </w:pPr>
      <w:r w:rsidRPr="00102E4A">
        <w:t>РАСХОДЫ</w:t>
      </w:r>
    </w:p>
    <w:p w:rsidR="004657A9" w:rsidRPr="00102E4A" w:rsidRDefault="004657A9" w:rsidP="004657A9">
      <w:pPr>
        <w:jc w:val="center"/>
        <w:rPr>
          <w:u w:val="single"/>
        </w:rPr>
      </w:pPr>
    </w:p>
    <w:p w:rsidR="004657A9" w:rsidRPr="00102E4A" w:rsidRDefault="004657A9" w:rsidP="004657A9">
      <w:pPr>
        <w:ind w:firstLine="720"/>
        <w:jc w:val="both"/>
      </w:pPr>
      <w:r w:rsidRPr="00102E4A">
        <w:t>Расходная часть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исполнена в сумме 33195921,88 руб.</w:t>
      </w:r>
      <w:r w:rsidR="003C6FD4" w:rsidRPr="00102E4A">
        <w:t xml:space="preserve"> или 94,23% от плановых назначений.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>Наибольший удельный вес в структуре расходов занимают расходы по разделам: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 xml:space="preserve">- 0800 «Культура и  кинематография» - 13 %, 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 xml:space="preserve">- 0100 «Общегосударственные вопросы»  - 24 %, 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>- 0500 «Жилищно-коммунальное хозяйство» - 28 %,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>- 1100 «Физическая культура и спорт» - 25 %,</w:t>
      </w:r>
    </w:p>
    <w:p w:rsidR="004657A9" w:rsidRPr="00102E4A" w:rsidRDefault="004657A9" w:rsidP="004657A9">
      <w:pPr>
        <w:suppressAutoHyphens/>
        <w:ind w:firstLine="720"/>
        <w:jc w:val="both"/>
        <w:rPr>
          <w:lang w:eastAsia="ar-SA"/>
        </w:rPr>
      </w:pPr>
      <w:r w:rsidRPr="00102E4A">
        <w:rPr>
          <w:lang w:eastAsia="ar-SA"/>
        </w:rPr>
        <w:t>- 0400 «Национальная экономика» - 9,0%</w:t>
      </w:r>
    </w:p>
    <w:p w:rsidR="004657A9" w:rsidRPr="00102E4A" w:rsidRDefault="004657A9" w:rsidP="004657A9">
      <w:pPr>
        <w:ind w:firstLine="720"/>
        <w:jc w:val="both"/>
        <w:rPr>
          <w:lang w:eastAsia="ar-SA"/>
        </w:rPr>
      </w:pPr>
      <w:r w:rsidRPr="00102E4A">
        <w:rPr>
          <w:lang w:eastAsia="ar-SA"/>
        </w:rPr>
        <w:t>Доля других расходов составляет: 0200 «Национальная оборона» - 0,5%, 0300 «Нац</w:t>
      </w:r>
      <w:r w:rsidRPr="00102E4A">
        <w:rPr>
          <w:lang w:eastAsia="ar-SA"/>
        </w:rPr>
        <w:t>и</w:t>
      </w:r>
      <w:r w:rsidRPr="00102E4A">
        <w:rPr>
          <w:lang w:eastAsia="ar-SA"/>
        </w:rPr>
        <w:t xml:space="preserve">ональная безопасность и правоохранительная деятельность» 0,03% и 1400 </w:t>
      </w:r>
      <w:r w:rsidRPr="00102E4A">
        <w:t>«Межбюджетные трансферты общего характера бюджетам субъектов Российской Федерации»</w:t>
      </w:r>
      <w:r w:rsidRPr="00102E4A">
        <w:rPr>
          <w:lang w:eastAsia="ar-SA"/>
        </w:rPr>
        <w:t xml:space="preserve"> - 0,11%.</w:t>
      </w:r>
    </w:p>
    <w:p w:rsidR="004657A9" w:rsidRPr="00102E4A" w:rsidRDefault="004657A9" w:rsidP="004657A9">
      <w:pPr>
        <w:ind w:firstLine="720"/>
        <w:jc w:val="both"/>
      </w:pPr>
      <w:r w:rsidRPr="00102E4A">
        <w:t>Экономическая структура расходной части бюджета поселения может быть расцен</w:t>
      </w:r>
      <w:r w:rsidRPr="00102E4A">
        <w:t>е</w:t>
      </w:r>
      <w:r w:rsidRPr="00102E4A">
        <w:t>на, как благоприятная  для  развития, поскольку основные расходы бюджета направляются на мероприятия по развитию сферы жилищно-коммунального хозяйства, по содержанию д</w:t>
      </w:r>
      <w:r w:rsidRPr="00102E4A">
        <w:t>о</w:t>
      </w:r>
      <w:r w:rsidRPr="00102E4A">
        <w:lastRenderedPageBreak/>
        <w:t>рожного фонда, развитию учреждений культуры, развитию физической культуры и спорта  – 75</w:t>
      </w:r>
      <w:r w:rsidRPr="00102E4A">
        <w:rPr>
          <w:color w:val="FF0000"/>
        </w:rPr>
        <w:t xml:space="preserve"> </w:t>
      </w:r>
      <w:r w:rsidRPr="00102E4A">
        <w:t xml:space="preserve">%. </w:t>
      </w:r>
    </w:p>
    <w:p w:rsidR="004657A9" w:rsidRPr="00102E4A" w:rsidRDefault="004657A9" w:rsidP="004657A9">
      <w:pPr>
        <w:ind w:firstLine="720"/>
        <w:jc w:val="both"/>
      </w:pPr>
      <w:r w:rsidRPr="00102E4A">
        <w:t>В результате исполнения бюджета поселения в 2022 году Администрация муниц</w:t>
      </w:r>
      <w:r w:rsidRPr="00102E4A">
        <w:t>и</w:t>
      </w:r>
      <w:r w:rsidRPr="00102E4A">
        <w:t>пального образования «</w:t>
      </w:r>
      <w:proofErr w:type="spellStart"/>
      <w:r w:rsidRPr="00102E4A">
        <w:t>Гаханское</w:t>
      </w:r>
      <w:proofErr w:type="spellEnd"/>
      <w:r w:rsidRPr="00102E4A">
        <w:t>» в основном обеспечила финансирование бюджетополуч</w:t>
      </w:r>
      <w:r w:rsidRPr="00102E4A">
        <w:t>а</w:t>
      </w:r>
      <w:r w:rsidRPr="00102E4A">
        <w:t>телей, организовав их бесперебойное функционирование и оказание  гарантированных бю</w:t>
      </w:r>
      <w:r w:rsidRPr="00102E4A">
        <w:t>д</w:t>
      </w:r>
      <w:r w:rsidRPr="00102E4A">
        <w:t>жетных услуг.</w:t>
      </w:r>
    </w:p>
    <w:p w:rsidR="0036737C" w:rsidRPr="00102E4A" w:rsidRDefault="0036737C" w:rsidP="0036737C">
      <w:pPr>
        <w:ind w:firstLine="709"/>
        <w:jc w:val="both"/>
      </w:pPr>
      <w:proofErr w:type="spellStart"/>
      <w:proofErr w:type="gramStart"/>
      <w:r w:rsidRPr="00102E4A">
        <w:t>Софинансирование</w:t>
      </w:r>
      <w:proofErr w:type="spellEnd"/>
      <w:r w:rsidRPr="00102E4A">
        <w:t xml:space="preserve"> государственных программ Иркутской области по всем меропри</w:t>
      </w:r>
      <w:r w:rsidRPr="00102E4A">
        <w:t>я</w:t>
      </w:r>
      <w:r w:rsidRPr="00102E4A">
        <w:t>тиям профинансированы в 2022 году в полном объеме.</w:t>
      </w:r>
      <w:proofErr w:type="gramEnd"/>
      <w:r w:rsidRPr="00102E4A">
        <w:t xml:space="preserve"> Сумма </w:t>
      </w:r>
      <w:proofErr w:type="spellStart"/>
      <w:r w:rsidRPr="00102E4A">
        <w:t>софинансирования</w:t>
      </w:r>
      <w:proofErr w:type="spellEnd"/>
      <w:r w:rsidRPr="00102E4A">
        <w:t xml:space="preserve"> составила   544944,0 руб.</w:t>
      </w:r>
    </w:p>
    <w:p w:rsidR="0069093A" w:rsidRPr="00102E4A" w:rsidRDefault="0069093A" w:rsidP="0069093A">
      <w:pPr>
        <w:ind w:firstLine="709"/>
        <w:jc w:val="both"/>
      </w:pPr>
    </w:p>
    <w:p w:rsidR="0069093A" w:rsidRPr="00102E4A" w:rsidRDefault="0069093A" w:rsidP="0069093A">
      <w:pPr>
        <w:ind w:firstLine="709"/>
        <w:jc w:val="both"/>
      </w:pPr>
      <w:r w:rsidRPr="00102E4A">
        <w:t xml:space="preserve">Расходы по разделам и подразделам бюджетной классификации: </w:t>
      </w:r>
    </w:p>
    <w:p w:rsidR="004657A9" w:rsidRPr="00102E4A" w:rsidRDefault="0069093A" w:rsidP="004657A9">
      <w:pPr>
        <w:ind w:firstLine="709"/>
        <w:jc w:val="both"/>
        <w:rPr>
          <w:lang w:eastAsia="ar-SA"/>
        </w:rPr>
      </w:pPr>
      <w:r w:rsidRPr="00102E4A">
        <w:t>Расходы по разделу 01 «Общегосударственные вопросы» составили</w:t>
      </w:r>
      <w:r w:rsidR="008E0128" w:rsidRPr="00102E4A">
        <w:rPr>
          <w:lang w:eastAsia="ar-SA"/>
        </w:rPr>
        <w:t xml:space="preserve"> 7823,59 тыс. руб. или 96,88 % от плановых наз</w:t>
      </w:r>
      <w:r w:rsidR="00D857BB" w:rsidRPr="00102E4A">
        <w:rPr>
          <w:lang w:eastAsia="ar-SA"/>
        </w:rPr>
        <w:t>начений, в том числе:</w:t>
      </w:r>
    </w:p>
    <w:p w:rsidR="0069093A" w:rsidRPr="00102E4A" w:rsidRDefault="00D857BB" w:rsidP="0069093A">
      <w:pPr>
        <w:tabs>
          <w:tab w:val="left" w:pos="1065"/>
        </w:tabs>
        <w:suppressAutoHyphens/>
        <w:ind w:firstLine="567"/>
        <w:jc w:val="both"/>
        <w:rPr>
          <w:lang w:eastAsia="ar-SA"/>
        </w:rPr>
      </w:pPr>
      <w:r w:rsidRPr="00102E4A">
        <w:rPr>
          <w:lang w:eastAsia="ar-SA"/>
        </w:rPr>
        <w:t xml:space="preserve">  - р</w:t>
      </w:r>
      <w:r w:rsidR="0069093A" w:rsidRPr="00102E4A">
        <w:rPr>
          <w:lang w:eastAsia="ar-SA"/>
        </w:rPr>
        <w:t>асходы по подра</w:t>
      </w:r>
      <w:r w:rsidR="008E0128" w:rsidRPr="00102E4A">
        <w:rPr>
          <w:lang w:eastAsia="ar-SA"/>
        </w:rPr>
        <w:t xml:space="preserve">зделу </w:t>
      </w:r>
      <w:r w:rsidR="0069093A" w:rsidRPr="00102E4A">
        <w:rPr>
          <w:lang w:eastAsia="ar-SA"/>
        </w:rPr>
        <w:t xml:space="preserve">02 «Функционирование высшего должностного лица субъекта Российской Федерации и органа местного самоуправления» составляют    1 827,63 тыс. руб. </w:t>
      </w:r>
      <w:r w:rsidRPr="00102E4A">
        <w:rPr>
          <w:lang w:eastAsia="ar-SA"/>
        </w:rPr>
        <w:t>или 100% от плановых назначений;</w:t>
      </w:r>
    </w:p>
    <w:p w:rsidR="008E0128" w:rsidRPr="00102E4A" w:rsidRDefault="00D857BB" w:rsidP="008E0128">
      <w:pPr>
        <w:tabs>
          <w:tab w:val="left" w:pos="1065"/>
        </w:tabs>
        <w:suppressAutoHyphens/>
        <w:ind w:firstLine="567"/>
        <w:jc w:val="both"/>
        <w:rPr>
          <w:lang w:eastAsia="ar-SA"/>
        </w:rPr>
      </w:pPr>
      <w:r w:rsidRPr="00102E4A">
        <w:rPr>
          <w:lang w:eastAsia="ar-SA"/>
        </w:rPr>
        <w:t xml:space="preserve"> - р</w:t>
      </w:r>
      <w:r w:rsidR="008E0128" w:rsidRPr="00102E4A">
        <w:t xml:space="preserve">асходы по подразделу </w:t>
      </w:r>
      <w:r w:rsidR="004657A9" w:rsidRPr="00102E4A">
        <w:t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</w:t>
      </w:r>
      <w:r w:rsidR="008E0128" w:rsidRPr="00102E4A">
        <w:t xml:space="preserve">ы в сумме 5 995,26 тыс. руб. или 96,12% </w:t>
      </w:r>
      <w:r w:rsidRPr="00102E4A">
        <w:rPr>
          <w:lang w:eastAsia="ar-SA"/>
        </w:rPr>
        <w:t>от плановых назначений;</w:t>
      </w:r>
    </w:p>
    <w:p w:rsidR="004657A9" w:rsidRPr="00102E4A" w:rsidRDefault="00D857BB" w:rsidP="004657A9">
      <w:pPr>
        <w:suppressAutoHyphens/>
        <w:ind w:firstLine="708"/>
        <w:jc w:val="both"/>
      </w:pPr>
      <w:r w:rsidRPr="00102E4A">
        <w:t>- р</w:t>
      </w:r>
      <w:r w:rsidR="004657A9" w:rsidRPr="00102E4A">
        <w:t xml:space="preserve">асходы по </w:t>
      </w:r>
      <w:r w:rsidR="008E0128" w:rsidRPr="00102E4A">
        <w:rPr>
          <w:bCs/>
        </w:rPr>
        <w:t xml:space="preserve">подразделу </w:t>
      </w:r>
      <w:r w:rsidR="004657A9" w:rsidRPr="00102E4A">
        <w:rPr>
          <w:bCs/>
        </w:rPr>
        <w:t>11</w:t>
      </w:r>
      <w:r w:rsidR="004657A9" w:rsidRPr="00102E4A">
        <w:t xml:space="preserve"> "Резервные фонды" запланированные в сумме 10,0 тыс. рублей   в 2022 году не исполнялись в </w:t>
      </w:r>
      <w:r w:rsidRPr="00102E4A">
        <w:t>связи с отсутствием потребности;</w:t>
      </w:r>
    </w:p>
    <w:p w:rsidR="004657A9" w:rsidRPr="00102E4A" w:rsidRDefault="00D857BB" w:rsidP="004657A9">
      <w:pPr>
        <w:suppressAutoHyphens/>
        <w:ind w:firstLine="708"/>
        <w:jc w:val="both"/>
      </w:pPr>
      <w:r w:rsidRPr="00102E4A">
        <w:rPr>
          <w:lang w:eastAsia="ar-SA"/>
        </w:rPr>
        <w:t>- п</w:t>
      </w:r>
      <w:r w:rsidR="002C0E88" w:rsidRPr="00102E4A">
        <w:rPr>
          <w:lang w:eastAsia="ar-SA"/>
        </w:rPr>
        <w:t xml:space="preserve">о подразделу </w:t>
      </w:r>
      <w:r w:rsidR="004657A9" w:rsidRPr="00102E4A">
        <w:rPr>
          <w:lang w:eastAsia="ar-SA"/>
        </w:rPr>
        <w:t>13 «Другие общегосударственные вопросы» расходы составили 0,7 тыс. руб.</w:t>
      </w:r>
      <w:r w:rsidR="002C0E88" w:rsidRPr="00102E4A">
        <w:rPr>
          <w:lang w:eastAsia="ar-SA"/>
        </w:rPr>
        <w:t xml:space="preserve"> или 100% </w:t>
      </w:r>
      <w:r w:rsidR="004657A9" w:rsidRPr="00102E4A">
        <w:t xml:space="preserve"> </w:t>
      </w:r>
      <w:r w:rsidR="002C0E88" w:rsidRPr="00102E4A">
        <w:t xml:space="preserve">от </w:t>
      </w:r>
      <w:r w:rsidR="002C0E88" w:rsidRPr="00102E4A">
        <w:rPr>
          <w:lang w:eastAsia="ar-SA"/>
        </w:rPr>
        <w:t>плановых назначений. Это р</w:t>
      </w:r>
      <w:r w:rsidR="002C0E88" w:rsidRPr="00102E4A">
        <w:t>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102E4A">
        <w:t>.</w:t>
      </w:r>
    </w:p>
    <w:p w:rsidR="004657A9" w:rsidRPr="00102E4A" w:rsidRDefault="004657A9" w:rsidP="004657A9">
      <w:pPr>
        <w:suppressAutoHyphens/>
        <w:ind w:firstLine="708"/>
        <w:jc w:val="center"/>
        <w:rPr>
          <w:lang w:eastAsia="ar-SA"/>
        </w:rPr>
      </w:pPr>
    </w:p>
    <w:p w:rsidR="004657A9" w:rsidRPr="00102E4A" w:rsidRDefault="002C0E88" w:rsidP="004657A9">
      <w:pPr>
        <w:suppressAutoHyphens/>
        <w:ind w:firstLine="708"/>
        <w:jc w:val="both"/>
        <w:rPr>
          <w:lang w:eastAsia="ar-SA"/>
        </w:rPr>
      </w:pPr>
      <w:r w:rsidRPr="00102E4A">
        <w:t>Расходы по разделу</w:t>
      </w:r>
      <w:r w:rsidRPr="00102E4A">
        <w:rPr>
          <w:lang w:eastAsia="ar-SA"/>
        </w:rPr>
        <w:t xml:space="preserve"> </w:t>
      </w:r>
      <w:r w:rsidR="00FF46B2" w:rsidRPr="00102E4A">
        <w:rPr>
          <w:lang w:eastAsia="ar-SA"/>
        </w:rPr>
        <w:t>02</w:t>
      </w:r>
      <w:r w:rsidR="004657A9" w:rsidRPr="00102E4A">
        <w:rPr>
          <w:lang w:eastAsia="ar-SA"/>
        </w:rPr>
        <w:t xml:space="preserve"> «Национальная оборона»</w:t>
      </w:r>
      <w:r w:rsidRPr="00102E4A">
        <w:rPr>
          <w:lang w:eastAsia="ar-SA"/>
        </w:rPr>
        <w:t xml:space="preserve"> и подразделу 03 «Мобилизационная и вневойсковая подготовка»  составили 151,6 тыс. руб. или 100% от плановых назначений (это р</w:t>
      </w:r>
      <w:r w:rsidR="004657A9" w:rsidRPr="00102E4A">
        <w:rPr>
          <w:lang w:eastAsia="ar-SA"/>
        </w:rPr>
        <w:t xml:space="preserve">асходы </w:t>
      </w:r>
      <w:r w:rsidRPr="00102E4A">
        <w:rPr>
          <w:lang w:eastAsia="ar-SA"/>
        </w:rPr>
        <w:t>на осуществление</w:t>
      </w:r>
      <w:r w:rsidR="004657A9" w:rsidRPr="00102E4A">
        <w:rPr>
          <w:lang w:eastAsia="ar-SA"/>
        </w:rPr>
        <w:t xml:space="preserve"> первичного воинского учета органами местного самоуправления поселений, муниципальных и городских округов</w:t>
      </w:r>
      <w:r w:rsidRPr="00102E4A">
        <w:rPr>
          <w:lang w:eastAsia="ar-SA"/>
        </w:rPr>
        <w:t>)</w:t>
      </w:r>
      <w:r w:rsidR="004657A9" w:rsidRPr="00102E4A">
        <w:t xml:space="preserve">. </w:t>
      </w:r>
      <w:proofErr w:type="gramStart"/>
      <w:r w:rsidRPr="00102E4A">
        <w:t>В том числе р</w:t>
      </w:r>
      <w:r w:rsidR="004657A9" w:rsidRPr="00102E4A">
        <w:t>асходы на заработную плату с начислениями на неё специалисту по воинскому учету</w:t>
      </w:r>
      <w:proofErr w:type="gramEnd"/>
      <w:r w:rsidR="004657A9" w:rsidRPr="00102E4A">
        <w:t xml:space="preserve"> составили 140,62 тыс. руб., на приобретение материальных запасов и основных средств (канц. товаров, канц.  бумаги и принтера) – 11,0 тыс. руб. </w:t>
      </w:r>
    </w:p>
    <w:p w:rsidR="004657A9" w:rsidRPr="00102E4A" w:rsidRDefault="004657A9" w:rsidP="004657A9">
      <w:pPr>
        <w:ind w:firstLine="720"/>
        <w:jc w:val="both"/>
      </w:pPr>
    </w:p>
    <w:p w:rsidR="004657A9" w:rsidRPr="00102E4A" w:rsidRDefault="00FF46B2" w:rsidP="00FF46B2">
      <w:pPr>
        <w:suppressAutoHyphens/>
        <w:ind w:firstLine="709"/>
        <w:jc w:val="both"/>
        <w:rPr>
          <w:lang w:eastAsia="ar-SA"/>
        </w:rPr>
      </w:pPr>
      <w:r w:rsidRPr="00102E4A">
        <w:t xml:space="preserve"> Расходы по разделу</w:t>
      </w:r>
      <w:r w:rsidRPr="00102E4A">
        <w:rPr>
          <w:lang w:eastAsia="ar-SA"/>
        </w:rPr>
        <w:t xml:space="preserve">  03 </w:t>
      </w:r>
      <w:r w:rsidR="004657A9" w:rsidRPr="00102E4A">
        <w:rPr>
          <w:lang w:eastAsia="ar-SA"/>
        </w:rPr>
        <w:t>«Национальная безопасность и правоохранительная деятельность»</w:t>
      </w:r>
      <w:r w:rsidRPr="00102E4A">
        <w:rPr>
          <w:lang w:eastAsia="ar-SA"/>
        </w:rPr>
        <w:t xml:space="preserve"> и подразделу </w:t>
      </w:r>
      <w:r w:rsidR="004657A9" w:rsidRPr="00102E4A">
        <w:rPr>
          <w:lang w:eastAsia="ar-SA"/>
        </w:rPr>
        <w:t>10 «Защита населения и территории от чрезвычайных ситуаций природного и техногенного хар</w:t>
      </w:r>
      <w:r w:rsidRPr="00102E4A">
        <w:rPr>
          <w:lang w:eastAsia="ar-SA"/>
        </w:rPr>
        <w:t xml:space="preserve">актера, пожарная безопасность» составили 10 тыс. руб. или 100% от плановых назначений. </w:t>
      </w:r>
      <w:proofErr w:type="gramStart"/>
      <w:r w:rsidR="004657A9" w:rsidRPr="00102E4A">
        <w:rPr>
          <w:lang w:eastAsia="ar-SA"/>
        </w:rPr>
        <w:t xml:space="preserve">Расходы на реализацию мероприятий в рамках МЦП «Обеспечение первичных мер пожарной безопасности на территории муниципального образования </w:t>
      </w:r>
      <w:r w:rsidRPr="00102E4A">
        <w:rPr>
          <w:lang w:eastAsia="ar-SA"/>
        </w:rPr>
        <w:t>«</w:t>
      </w:r>
      <w:proofErr w:type="spellStart"/>
      <w:r w:rsidRPr="00102E4A">
        <w:rPr>
          <w:lang w:eastAsia="ar-SA"/>
        </w:rPr>
        <w:t>Гаханское</w:t>
      </w:r>
      <w:proofErr w:type="spellEnd"/>
      <w:r w:rsidRPr="00102E4A">
        <w:rPr>
          <w:lang w:eastAsia="ar-SA"/>
        </w:rPr>
        <w:t xml:space="preserve">» на 2020-2022 годы»  были направлены </w:t>
      </w:r>
      <w:r w:rsidR="004657A9" w:rsidRPr="00102E4A">
        <w:rPr>
          <w:lang w:eastAsia="ar-SA"/>
        </w:rPr>
        <w:t>на устройство минерализованных полос на территории МО "</w:t>
      </w:r>
      <w:proofErr w:type="spellStart"/>
      <w:r w:rsidR="004657A9" w:rsidRPr="00102E4A">
        <w:rPr>
          <w:lang w:eastAsia="ar-SA"/>
        </w:rPr>
        <w:t>Гаханское</w:t>
      </w:r>
      <w:proofErr w:type="spellEnd"/>
      <w:r w:rsidR="004657A9" w:rsidRPr="00102E4A">
        <w:rPr>
          <w:lang w:eastAsia="ar-SA"/>
        </w:rPr>
        <w:t xml:space="preserve">" в с. </w:t>
      </w:r>
      <w:proofErr w:type="spellStart"/>
      <w:r w:rsidR="004657A9" w:rsidRPr="00102E4A">
        <w:rPr>
          <w:lang w:eastAsia="ar-SA"/>
        </w:rPr>
        <w:t>Гаханы</w:t>
      </w:r>
      <w:proofErr w:type="spellEnd"/>
      <w:r w:rsidR="004657A9" w:rsidRPr="00102E4A">
        <w:rPr>
          <w:lang w:eastAsia="ar-SA"/>
        </w:rPr>
        <w:t>)</w:t>
      </w:r>
      <w:r w:rsidR="00745182" w:rsidRPr="00102E4A">
        <w:rPr>
          <w:lang w:eastAsia="ar-SA"/>
        </w:rPr>
        <w:t>.</w:t>
      </w:r>
      <w:r w:rsidR="004657A9" w:rsidRPr="00102E4A">
        <w:rPr>
          <w:lang w:eastAsia="ar-SA"/>
        </w:rPr>
        <w:t xml:space="preserve"> </w:t>
      </w:r>
      <w:proofErr w:type="gramEnd"/>
    </w:p>
    <w:p w:rsidR="004657A9" w:rsidRPr="00102E4A" w:rsidRDefault="004657A9" w:rsidP="004657A9">
      <w:pPr>
        <w:suppressAutoHyphens/>
        <w:ind w:firstLine="708"/>
        <w:jc w:val="both"/>
        <w:rPr>
          <w:lang w:eastAsia="ar-SA"/>
        </w:rPr>
      </w:pPr>
    </w:p>
    <w:p w:rsidR="004657A9" w:rsidRPr="00102E4A" w:rsidRDefault="00834621" w:rsidP="00834621">
      <w:pPr>
        <w:suppressAutoHyphens/>
        <w:jc w:val="both"/>
        <w:rPr>
          <w:lang w:eastAsia="ar-SA"/>
        </w:rPr>
      </w:pPr>
      <w:r w:rsidRPr="00102E4A">
        <w:t xml:space="preserve">          Расходы по разделу</w:t>
      </w:r>
      <w:r w:rsidRPr="00102E4A">
        <w:rPr>
          <w:lang w:eastAsia="ar-SA"/>
        </w:rPr>
        <w:t xml:space="preserve"> </w:t>
      </w:r>
      <w:r w:rsidR="004657A9" w:rsidRPr="00102E4A">
        <w:rPr>
          <w:lang w:eastAsia="ar-SA"/>
        </w:rPr>
        <w:t>04 «Национальная экономика»</w:t>
      </w:r>
      <w:r w:rsidRPr="00102E4A">
        <w:rPr>
          <w:lang w:eastAsia="ar-SA"/>
        </w:rPr>
        <w:t xml:space="preserve"> </w:t>
      </w:r>
      <w:r w:rsidR="004657A9" w:rsidRPr="00102E4A">
        <w:rPr>
          <w:lang w:eastAsia="ar-SA"/>
        </w:rPr>
        <w:t>исполн</w:t>
      </w:r>
      <w:r w:rsidRPr="00102E4A">
        <w:rPr>
          <w:lang w:eastAsia="ar-SA"/>
        </w:rPr>
        <w:t>ены в сумме 2 975,28 тыс. руб</w:t>
      </w:r>
      <w:r w:rsidR="004657A9" w:rsidRPr="00102E4A">
        <w:rPr>
          <w:lang w:eastAsia="ar-SA"/>
        </w:rPr>
        <w:t xml:space="preserve">. </w:t>
      </w:r>
      <w:r w:rsidRPr="00102E4A">
        <w:rPr>
          <w:lang w:eastAsia="ar-SA"/>
        </w:rPr>
        <w:t>или 96,26% от плановых назначений, в том числе:</w:t>
      </w:r>
    </w:p>
    <w:p w:rsidR="004657A9" w:rsidRPr="00102E4A" w:rsidRDefault="004657A9" w:rsidP="00834621">
      <w:pPr>
        <w:ind w:firstLine="720"/>
        <w:jc w:val="both"/>
      </w:pPr>
      <w:r w:rsidRPr="00102E4A">
        <w:rPr>
          <w:lang w:eastAsia="ar-SA"/>
        </w:rPr>
        <w:t>- расходы по подразделу 01</w:t>
      </w:r>
      <w:r w:rsidRPr="00102E4A">
        <w:rPr>
          <w:i/>
          <w:lang w:eastAsia="ar-SA"/>
        </w:rPr>
        <w:t xml:space="preserve"> </w:t>
      </w:r>
      <w:r w:rsidRPr="00102E4A">
        <w:rPr>
          <w:lang w:eastAsia="ar-SA"/>
        </w:rPr>
        <w:t>«Общеэкономические вопросы»</w:t>
      </w:r>
      <w:r w:rsidRPr="00102E4A">
        <w:rPr>
          <w:i/>
          <w:lang w:eastAsia="ar-SA"/>
        </w:rPr>
        <w:t xml:space="preserve"> </w:t>
      </w:r>
      <w:r w:rsidRPr="00102E4A">
        <w:rPr>
          <w:lang w:eastAsia="ar-SA"/>
        </w:rPr>
        <w:t>в области регулирования тарифов на товары и услуги за счет средств областного бюджета исполнены в сумме 59,3 тыс. рублей,</w:t>
      </w:r>
      <w:r w:rsidRPr="00102E4A">
        <w:rPr>
          <w:color w:val="FF0000"/>
          <w:lang w:eastAsia="ar-SA"/>
        </w:rPr>
        <w:t xml:space="preserve"> </w:t>
      </w:r>
      <w:r w:rsidRPr="00102E4A">
        <w:t>в том числе на оплату труда и уплату страховых взносов – 57,57 тыс. руб., на приобретение канцелярских товаров – 1,73 тыс. руб.</w:t>
      </w:r>
    </w:p>
    <w:p w:rsidR="004657A9" w:rsidRPr="00102E4A" w:rsidRDefault="004657A9" w:rsidP="004657A9">
      <w:pPr>
        <w:ind w:firstLine="709"/>
        <w:jc w:val="both"/>
      </w:pPr>
      <w:proofErr w:type="gramStart"/>
      <w:r w:rsidRPr="00102E4A">
        <w:rPr>
          <w:lang w:eastAsia="ar-SA"/>
        </w:rPr>
        <w:t xml:space="preserve">- расходы по подразделу 09 «Дорожный фонд» осуществлены в сумме 2273,02 тыс. рублей, в том числе </w:t>
      </w:r>
      <w:r w:rsidRPr="00102E4A">
        <w:t>на уборку дорог и улиц частного сектора -192,0 тыс. руб., на разработку проектно-сметной документации на капитальный ремонт автодорог и проведение гос. эк</w:t>
      </w:r>
      <w:r w:rsidRPr="00102E4A">
        <w:t>с</w:t>
      </w:r>
      <w:r w:rsidRPr="00102E4A">
        <w:t xml:space="preserve">пертизы проектно-сметной документации-716,3 тыс. руб., на приобретение запасных частей </w:t>
      </w:r>
      <w:r w:rsidRPr="00102E4A">
        <w:lastRenderedPageBreak/>
        <w:t>для транспорта-67,72 тыс. руб., на приобретение автопогрузчика -600,0 тыс. руб. и расходы, связанные</w:t>
      </w:r>
      <w:proofErr w:type="gramEnd"/>
      <w:r w:rsidRPr="00102E4A">
        <w:t xml:space="preserve"> с обслуживанием автомобильных дорог -697,0 тыс. руб.</w:t>
      </w:r>
    </w:p>
    <w:p w:rsidR="004657A9" w:rsidRPr="00102E4A" w:rsidRDefault="004657A9" w:rsidP="004657A9">
      <w:pPr>
        <w:jc w:val="both"/>
      </w:pPr>
      <w:r w:rsidRPr="00102E4A">
        <w:rPr>
          <w:bCs/>
        </w:rPr>
        <w:t xml:space="preserve">         - расходы по подразделу 12 «Другие вопросы в области национальной экономики» с</w:t>
      </w:r>
      <w:r w:rsidRPr="00102E4A">
        <w:rPr>
          <w:bCs/>
        </w:rPr>
        <w:t>о</w:t>
      </w:r>
      <w:r w:rsidRPr="00102E4A">
        <w:rPr>
          <w:bCs/>
        </w:rPr>
        <w:t xml:space="preserve">ставили 642,96 тыс. руб., в том числе </w:t>
      </w:r>
      <w:r w:rsidRPr="00102E4A">
        <w:t>на актуализацию документов градостроительного з</w:t>
      </w:r>
      <w:r w:rsidRPr="00102E4A">
        <w:t>о</w:t>
      </w:r>
      <w:r w:rsidRPr="00102E4A">
        <w:t>нирования составили 600,0 тыс. руб., на инженерно-геодезические изыскания для строител</w:t>
      </w:r>
      <w:r w:rsidRPr="00102E4A">
        <w:t>ь</w:t>
      </w:r>
      <w:r w:rsidRPr="00102E4A">
        <w:t>ства водоразборного сооружения-29,96 тыс. руб., на выполнение кадастровых работ-13,0 тыс. руб.</w:t>
      </w:r>
    </w:p>
    <w:p w:rsidR="004657A9" w:rsidRPr="00102E4A" w:rsidRDefault="004657A9" w:rsidP="004657A9">
      <w:pPr>
        <w:jc w:val="both"/>
        <w:rPr>
          <w:bCs/>
        </w:rPr>
      </w:pPr>
    </w:p>
    <w:p w:rsidR="00745182" w:rsidRPr="00102E4A" w:rsidRDefault="00745182" w:rsidP="004467D5">
      <w:pPr>
        <w:suppressAutoHyphens/>
        <w:ind w:firstLine="709"/>
        <w:jc w:val="both"/>
        <w:rPr>
          <w:lang w:eastAsia="ar-SA"/>
        </w:rPr>
      </w:pPr>
      <w:r w:rsidRPr="00102E4A">
        <w:t>Расходы по разделу</w:t>
      </w:r>
      <w:r w:rsidRPr="00102E4A">
        <w:rPr>
          <w:lang w:eastAsia="ar-SA"/>
        </w:rPr>
        <w:t xml:space="preserve"> 05</w:t>
      </w:r>
      <w:r w:rsidR="004657A9" w:rsidRPr="00102E4A">
        <w:rPr>
          <w:lang w:eastAsia="ar-SA"/>
        </w:rPr>
        <w:t xml:space="preserve"> «Жилищно-ком</w:t>
      </w:r>
      <w:r w:rsidRPr="00102E4A">
        <w:rPr>
          <w:lang w:eastAsia="ar-SA"/>
        </w:rPr>
        <w:t xml:space="preserve">мунальное хозяйство»  были </w:t>
      </w:r>
      <w:r w:rsidR="004657A9" w:rsidRPr="00102E4A">
        <w:rPr>
          <w:lang w:eastAsia="ar-SA"/>
        </w:rPr>
        <w:t xml:space="preserve">исполнены </w:t>
      </w:r>
      <w:r w:rsidRPr="00102E4A">
        <w:rPr>
          <w:lang w:eastAsia="ar-SA"/>
        </w:rPr>
        <w:t>в сумме 9389,04 тыс. руб</w:t>
      </w:r>
      <w:r w:rsidR="004657A9" w:rsidRPr="00102E4A">
        <w:rPr>
          <w:lang w:eastAsia="ar-SA"/>
        </w:rPr>
        <w:t>.</w:t>
      </w:r>
      <w:r w:rsidRPr="00102E4A">
        <w:rPr>
          <w:lang w:eastAsia="ar-SA"/>
        </w:rPr>
        <w:t xml:space="preserve"> или 85,89% от</w:t>
      </w:r>
      <w:r w:rsidR="004657A9" w:rsidRPr="00102E4A">
        <w:rPr>
          <w:lang w:eastAsia="ar-SA"/>
        </w:rPr>
        <w:t xml:space="preserve"> </w:t>
      </w:r>
      <w:r w:rsidRPr="00102E4A">
        <w:rPr>
          <w:lang w:eastAsia="ar-SA"/>
        </w:rPr>
        <w:t xml:space="preserve"> плановых назначений, в том числе:</w:t>
      </w:r>
    </w:p>
    <w:p w:rsidR="00745182" w:rsidRPr="00102E4A" w:rsidRDefault="004657A9" w:rsidP="004657A9">
      <w:pPr>
        <w:ind w:firstLine="567"/>
        <w:jc w:val="both"/>
        <w:rPr>
          <w:bCs/>
        </w:rPr>
      </w:pPr>
      <w:r w:rsidRPr="00102E4A">
        <w:rPr>
          <w:bCs/>
        </w:rPr>
        <w:t>- по подразделу 02 «Коммунальное хозяйст</w:t>
      </w:r>
      <w:r w:rsidR="00745182" w:rsidRPr="00102E4A">
        <w:rPr>
          <w:bCs/>
        </w:rPr>
        <w:t>во» на сумму 1686,04 тыс. руб.</w:t>
      </w:r>
      <w:r w:rsidRPr="00102E4A">
        <w:rPr>
          <w:bCs/>
        </w:rPr>
        <w:t xml:space="preserve"> </w:t>
      </w:r>
    </w:p>
    <w:p w:rsidR="004657A9" w:rsidRPr="00102E4A" w:rsidRDefault="00745182" w:rsidP="004657A9">
      <w:pPr>
        <w:ind w:firstLine="567"/>
        <w:jc w:val="both"/>
      </w:pPr>
      <w:r w:rsidRPr="00102E4A">
        <w:rPr>
          <w:bCs/>
        </w:rPr>
        <w:t xml:space="preserve">Расходы </w:t>
      </w:r>
      <w:r w:rsidR="004657A9" w:rsidRPr="00102E4A">
        <w:t>на реализацию мероприятий перечня проектов народных инициатив в 2022 г</w:t>
      </w:r>
      <w:r w:rsidR="004657A9" w:rsidRPr="00102E4A">
        <w:t>о</w:t>
      </w:r>
      <w:r w:rsidRPr="00102E4A">
        <w:t>ду составили</w:t>
      </w:r>
      <w:r w:rsidR="004657A9" w:rsidRPr="00102E4A">
        <w:t xml:space="preserve"> 1031,04 тыс. руб. </w:t>
      </w:r>
      <w:r w:rsidRPr="00102E4A">
        <w:t>(</w:t>
      </w:r>
      <w:r w:rsidR="004657A9" w:rsidRPr="00102E4A">
        <w:t>инженерно-геологические и геодезические изыскания для строительства объектов водо</w:t>
      </w:r>
      <w:r w:rsidRPr="00102E4A">
        <w:t xml:space="preserve">снабжения </w:t>
      </w:r>
      <w:proofErr w:type="gramStart"/>
      <w:r w:rsidRPr="00102E4A">
        <w:t>в</w:t>
      </w:r>
      <w:proofErr w:type="gramEnd"/>
      <w:r w:rsidRPr="00102E4A">
        <w:t xml:space="preserve"> с. </w:t>
      </w:r>
      <w:proofErr w:type="spellStart"/>
      <w:r w:rsidRPr="00102E4A">
        <w:t>Гаханы</w:t>
      </w:r>
      <w:proofErr w:type="spellEnd"/>
      <w:r w:rsidRPr="00102E4A">
        <w:t>).</w:t>
      </w:r>
    </w:p>
    <w:p w:rsidR="004657A9" w:rsidRPr="00102E4A" w:rsidRDefault="00745182" w:rsidP="004657A9">
      <w:pPr>
        <w:ind w:firstLine="709"/>
        <w:jc w:val="both"/>
      </w:pPr>
      <w:r w:rsidRPr="00102E4A">
        <w:t xml:space="preserve">Расходы </w:t>
      </w:r>
      <w:r w:rsidR="004657A9" w:rsidRPr="00102E4A">
        <w:t xml:space="preserve">на мероприятия в области коммунального хозяйства </w:t>
      </w:r>
      <w:r w:rsidR="00150A56" w:rsidRPr="00102E4A">
        <w:t>составили  655,0 тыс. руб. (</w:t>
      </w:r>
      <w:r w:rsidR="004657A9" w:rsidRPr="00102E4A">
        <w:t>бурение скважины и приобретение пиломатериала</w:t>
      </w:r>
      <w:r w:rsidR="00150A56" w:rsidRPr="00102E4A">
        <w:t>)</w:t>
      </w:r>
      <w:r w:rsidR="004657A9" w:rsidRPr="00102E4A">
        <w:t>.</w:t>
      </w:r>
    </w:p>
    <w:p w:rsidR="004657A9" w:rsidRPr="00102E4A" w:rsidRDefault="004657A9" w:rsidP="004657A9">
      <w:pPr>
        <w:ind w:firstLine="720"/>
        <w:jc w:val="both"/>
        <w:rPr>
          <w:bCs/>
        </w:rPr>
      </w:pPr>
    </w:p>
    <w:p w:rsidR="004657A9" w:rsidRPr="00102E4A" w:rsidRDefault="00570C15" w:rsidP="004657A9">
      <w:pPr>
        <w:ind w:firstLine="567"/>
        <w:jc w:val="both"/>
      </w:pPr>
      <w:r w:rsidRPr="00102E4A">
        <w:t xml:space="preserve">- по подразделу </w:t>
      </w:r>
      <w:r w:rsidR="004657A9" w:rsidRPr="00102E4A">
        <w:t xml:space="preserve">03 «Благоустройство» в сумме 7703,0 тыс. руб., в том числе: </w:t>
      </w:r>
    </w:p>
    <w:p w:rsidR="004657A9" w:rsidRPr="00102E4A" w:rsidRDefault="004657A9" w:rsidP="004657A9">
      <w:pPr>
        <w:ind w:firstLine="709"/>
        <w:jc w:val="both"/>
      </w:pPr>
      <w:proofErr w:type="gramStart"/>
      <w:r w:rsidRPr="00102E4A">
        <w:t>на мероприятия по реализации общественно значимых проектов по благоустройству сельских территорий в рамках обеспечения комплексного развития сельских территорий в сум</w:t>
      </w:r>
      <w:r w:rsidR="00570C15" w:rsidRPr="00102E4A">
        <w:t>ме 7438,0 тыс. руб. (</w:t>
      </w:r>
      <w:r w:rsidRPr="00102E4A">
        <w:t>на установку, содержание и обслуживание объектов сети уличного освещения МО "</w:t>
      </w:r>
      <w:proofErr w:type="spellStart"/>
      <w:r w:rsidRPr="00102E4A">
        <w:t>Гаханское</w:t>
      </w:r>
      <w:proofErr w:type="spellEnd"/>
      <w:r w:rsidRPr="00102E4A">
        <w:t>" 4130,00 тыс. руб., на устройство дорожного корыта и устройства для забора воды на сумму 1242,00 тыс. руб., работы по устройству дорожного полотна 2066,00 тыс. руб.</w:t>
      </w:r>
      <w:r w:rsidR="00570C15" w:rsidRPr="00102E4A">
        <w:t>)</w:t>
      </w:r>
      <w:r w:rsidRPr="00102E4A">
        <w:t>;</w:t>
      </w:r>
      <w:proofErr w:type="gramEnd"/>
    </w:p>
    <w:p w:rsidR="004657A9" w:rsidRPr="00102E4A" w:rsidRDefault="004657A9" w:rsidP="004657A9">
      <w:pPr>
        <w:ind w:firstLine="567"/>
        <w:jc w:val="both"/>
      </w:pPr>
      <w:r w:rsidRPr="00102E4A">
        <w:t>на реализацию мероприятий перечня проектов народных инициатив в 2022 году пров</w:t>
      </w:r>
      <w:r w:rsidRPr="00102E4A">
        <w:t>е</w:t>
      </w:r>
      <w:r w:rsidRPr="00102E4A">
        <w:t xml:space="preserve">дены работы на сумму на 265,0 тыс. руб. </w:t>
      </w:r>
      <w:r w:rsidR="00570C15" w:rsidRPr="00102E4A">
        <w:t>(</w:t>
      </w:r>
      <w:r w:rsidRPr="00102E4A">
        <w:t xml:space="preserve">на обустройство пешеходных дорожек в п. </w:t>
      </w:r>
      <w:proofErr w:type="spellStart"/>
      <w:r w:rsidRPr="00102E4A">
        <w:t>Бозой</w:t>
      </w:r>
      <w:proofErr w:type="spellEnd"/>
      <w:r w:rsidR="00570C15" w:rsidRPr="00102E4A">
        <w:t>)</w:t>
      </w:r>
      <w:r w:rsidRPr="00102E4A">
        <w:t>.</w:t>
      </w:r>
    </w:p>
    <w:p w:rsidR="004657A9" w:rsidRPr="00102E4A" w:rsidRDefault="004657A9" w:rsidP="004657A9">
      <w:pPr>
        <w:jc w:val="both"/>
        <w:rPr>
          <w:i/>
        </w:rPr>
      </w:pPr>
    </w:p>
    <w:p w:rsidR="004657A9" w:rsidRPr="00102E4A" w:rsidRDefault="00570C15" w:rsidP="00570C15">
      <w:pPr>
        <w:suppressAutoHyphens/>
        <w:ind w:firstLine="709"/>
        <w:jc w:val="both"/>
      </w:pPr>
      <w:r w:rsidRPr="00102E4A">
        <w:t>Расходы по разделу</w:t>
      </w:r>
      <w:r w:rsidRPr="00102E4A">
        <w:rPr>
          <w:lang w:eastAsia="ar-SA"/>
        </w:rPr>
        <w:t xml:space="preserve"> 08</w:t>
      </w:r>
      <w:r w:rsidR="004657A9" w:rsidRPr="00102E4A">
        <w:rPr>
          <w:lang w:eastAsia="ar-SA"/>
        </w:rPr>
        <w:t xml:space="preserve"> «Культура и кинематография»</w:t>
      </w:r>
      <w:r w:rsidRPr="00102E4A">
        <w:rPr>
          <w:lang w:eastAsia="ar-SA"/>
        </w:rPr>
        <w:t xml:space="preserve"> и </w:t>
      </w:r>
      <w:r w:rsidR="004657A9" w:rsidRPr="00102E4A">
        <w:t xml:space="preserve"> подразделу </w:t>
      </w:r>
      <w:r w:rsidR="004657A9" w:rsidRPr="00102E4A">
        <w:rPr>
          <w:i/>
        </w:rPr>
        <w:t>01</w:t>
      </w:r>
      <w:r w:rsidR="004657A9" w:rsidRPr="00102E4A">
        <w:t xml:space="preserve"> «Культура» расходы составили 4330,06 тыс. руб.</w:t>
      </w:r>
      <w:r w:rsidRPr="00102E4A">
        <w:t xml:space="preserve"> или 97,27% от </w:t>
      </w:r>
      <w:r w:rsidRPr="00102E4A">
        <w:rPr>
          <w:lang w:eastAsia="ar-SA"/>
        </w:rPr>
        <w:t>плановых назначений</w:t>
      </w:r>
      <w:r w:rsidR="004657A9" w:rsidRPr="00102E4A">
        <w:t xml:space="preserve">, в том числе: </w:t>
      </w:r>
    </w:p>
    <w:p w:rsidR="004657A9" w:rsidRPr="00102E4A" w:rsidRDefault="004657A9" w:rsidP="004657A9">
      <w:pPr>
        <w:ind w:firstLine="720"/>
        <w:jc w:val="both"/>
      </w:pPr>
      <w:r w:rsidRPr="00102E4A">
        <w:t xml:space="preserve">- на обеспечение досуговой деятельности в сумме 3601,85 тыс. руб., </w:t>
      </w:r>
    </w:p>
    <w:p w:rsidR="004657A9" w:rsidRPr="00102E4A" w:rsidRDefault="004657A9" w:rsidP="004657A9">
      <w:pPr>
        <w:ind w:firstLine="720"/>
        <w:jc w:val="both"/>
      </w:pPr>
      <w:r w:rsidRPr="00102E4A">
        <w:t xml:space="preserve">- на обеспечение библиотечной деятельности – 728,21 тыс. руб., </w:t>
      </w:r>
    </w:p>
    <w:p w:rsidR="004657A9" w:rsidRPr="00102E4A" w:rsidRDefault="004657A9" w:rsidP="004657A9">
      <w:pPr>
        <w:ind w:firstLine="709"/>
        <w:jc w:val="both"/>
      </w:pPr>
      <w:r w:rsidRPr="00102E4A">
        <w:t>Были произведены расходы на закупки товаров, работ и услуг на сумму 1013,04 тыс. руб., в том числе:</w:t>
      </w:r>
    </w:p>
    <w:p w:rsidR="004657A9" w:rsidRPr="00102E4A" w:rsidRDefault="004657A9" w:rsidP="004657A9">
      <w:pPr>
        <w:ind w:firstLine="709"/>
        <w:jc w:val="both"/>
      </w:pPr>
      <w:r w:rsidRPr="00102E4A">
        <w:t>на государственную экспертизу проектно-сметной документации в части достоверн</w:t>
      </w:r>
      <w:r w:rsidRPr="00102E4A">
        <w:t>о</w:t>
      </w:r>
      <w:r w:rsidRPr="00102E4A">
        <w:t xml:space="preserve">сти определения сметной стоимости объекта капитального строительства: Дом культуры на 150 мест </w:t>
      </w:r>
      <w:proofErr w:type="gramStart"/>
      <w:r w:rsidRPr="00102E4A">
        <w:t>в</w:t>
      </w:r>
      <w:proofErr w:type="gramEnd"/>
      <w:r w:rsidRPr="00102E4A">
        <w:t xml:space="preserve"> с. </w:t>
      </w:r>
      <w:proofErr w:type="spellStart"/>
      <w:r w:rsidRPr="00102E4A">
        <w:t>Гаханы</w:t>
      </w:r>
      <w:proofErr w:type="spellEnd"/>
      <w:r w:rsidRPr="00102E4A">
        <w:t xml:space="preserve"> </w:t>
      </w:r>
      <w:proofErr w:type="gramStart"/>
      <w:r w:rsidRPr="00102E4A">
        <w:t>на</w:t>
      </w:r>
      <w:proofErr w:type="gramEnd"/>
      <w:r w:rsidRPr="00102E4A">
        <w:t xml:space="preserve"> сумму 213,18 тыс. руб., на коммунальные услуги-349,36 тыс. руб., работы по обслуживанию и уборке СДК и библиотек и прочие расходы -384,45 тыс. руб., проведение мероприятий- 66,05 тыс. руб.</w:t>
      </w:r>
    </w:p>
    <w:p w:rsidR="004657A9" w:rsidRPr="00102E4A" w:rsidRDefault="004657A9" w:rsidP="004657A9">
      <w:pPr>
        <w:ind w:firstLine="720"/>
        <w:jc w:val="both"/>
      </w:pPr>
    </w:p>
    <w:p w:rsidR="00AA5B48" w:rsidRPr="00102E4A" w:rsidRDefault="00AA5B48" w:rsidP="00AA5B48">
      <w:pPr>
        <w:suppressAutoHyphens/>
        <w:ind w:firstLine="709"/>
        <w:jc w:val="both"/>
      </w:pPr>
      <w:r w:rsidRPr="00102E4A">
        <w:t>Расходы по разделу 11</w:t>
      </w:r>
      <w:r w:rsidR="004657A9" w:rsidRPr="00102E4A">
        <w:t xml:space="preserve"> «Физическая культура и спорт»</w:t>
      </w:r>
      <w:r w:rsidRPr="00102E4A">
        <w:t xml:space="preserve"> составили 8386,4 тыс. руб. или 100,0% от </w:t>
      </w:r>
      <w:r w:rsidRPr="00102E4A">
        <w:rPr>
          <w:lang w:eastAsia="ar-SA"/>
        </w:rPr>
        <w:t>плановых назначений</w:t>
      </w:r>
      <w:r w:rsidRPr="00102E4A">
        <w:t xml:space="preserve">, в том числе: </w:t>
      </w:r>
    </w:p>
    <w:p w:rsidR="004657A9" w:rsidRPr="00102E4A" w:rsidRDefault="00AA5B48" w:rsidP="004657A9">
      <w:pPr>
        <w:ind w:firstLine="709"/>
        <w:jc w:val="both"/>
      </w:pPr>
      <w:r w:rsidRPr="00102E4A">
        <w:t xml:space="preserve">- по подразделу </w:t>
      </w:r>
      <w:r w:rsidR="004657A9" w:rsidRPr="00102E4A">
        <w:t>01 «Физическая культура» расходы составили 8250,0 тыс. руб. Расх</w:t>
      </w:r>
      <w:r w:rsidR="004657A9" w:rsidRPr="00102E4A">
        <w:t>о</w:t>
      </w:r>
      <w:r w:rsidR="004657A9" w:rsidRPr="00102E4A">
        <w:t>ды проведены в рамках мероприятия в области физической культуры (приобретение обор</w:t>
      </w:r>
      <w:r w:rsidR="004657A9" w:rsidRPr="00102E4A">
        <w:t>у</w:t>
      </w:r>
      <w:r w:rsidR="004657A9" w:rsidRPr="00102E4A">
        <w:t xml:space="preserve">дования и создание плоскостного спортивного </w:t>
      </w:r>
      <w:proofErr w:type="gramStart"/>
      <w:r w:rsidR="004657A9" w:rsidRPr="00102E4A">
        <w:t>сооружения-хоккейный</w:t>
      </w:r>
      <w:proofErr w:type="gramEnd"/>
      <w:r w:rsidR="004657A9" w:rsidRPr="00102E4A">
        <w:t xml:space="preserve"> корт)</w:t>
      </w:r>
    </w:p>
    <w:p w:rsidR="004657A9" w:rsidRPr="00102E4A" w:rsidRDefault="00AA5B48" w:rsidP="004657A9">
      <w:pPr>
        <w:ind w:firstLine="709"/>
        <w:jc w:val="both"/>
      </w:pPr>
      <w:r w:rsidRPr="00102E4A">
        <w:t xml:space="preserve">По подразделу </w:t>
      </w:r>
      <w:r w:rsidR="004657A9" w:rsidRPr="00102E4A">
        <w:t>02 «Массовый спорт» расходы составили 136,4 тыс. руб. на провед</w:t>
      </w:r>
      <w:r w:rsidR="004657A9" w:rsidRPr="00102E4A">
        <w:t>е</w:t>
      </w:r>
      <w:r w:rsidR="004657A9" w:rsidRPr="00102E4A">
        <w:t>ние национального праздника «Сур-</w:t>
      </w:r>
      <w:proofErr w:type="spellStart"/>
      <w:r w:rsidR="004657A9" w:rsidRPr="00102E4A">
        <w:t>Харбан</w:t>
      </w:r>
      <w:proofErr w:type="spellEnd"/>
      <w:r w:rsidR="004657A9" w:rsidRPr="00102E4A">
        <w:t>».</w:t>
      </w:r>
    </w:p>
    <w:p w:rsidR="004657A9" w:rsidRPr="00102E4A" w:rsidRDefault="004657A9" w:rsidP="004657A9">
      <w:pPr>
        <w:ind w:firstLine="720"/>
        <w:jc w:val="both"/>
      </w:pPr>
    </w:p>
    <w:p w:rsidR="004657A9" w:rsidRPr="00102E4A" w:rsidRDefault="004657A9" w:rsidP="004657A9">
      <w:pPr>
        <w:ind w:firstLine="720"/>
        <w:jc w:val="both"/>
      </w:pPr>
      <w:r w:rsidRPr="00102E4A">
        <w:t xml:space="preserve">   </w:t>
      </w:r>
      <w:r w:rsidR="00AA5B48" w:rsidRPr="00102E4A">
        <w:t xml:space="preserve">Расходы по разделу </w:t>
      </w:r>
      <w:r w:rsidRPr="00102E4A">
        <w:t>14 «Межбюджетные трансферты общего характера бюджетам субъектов Российской Федерации»</w:t>
      </w:r>
      <w:r w:rsidR="00AA5B48" w:rsidRPr="00102E4A">
        <w:t xml:space="preserve"> и </w:t>
      </w:r>
      <w:r w:rsidRPr="00102E4A">
        <w:rPr>
          <w:lang w:eastAsia="ar-SA"/>
        </w:rPr>
        <w:t>подразделу 1403 «</w:t>
      </w:r>
      <w:r w:rsidRPr="00102E4A">
        <w:rPr>
          <w:shd w:val="clear" w:color="auto" w:fill="FFFFFF"/>
        </w:rPr>
        <w:t>Прочие межбюджетные трансферты общего характера»</w:t>
      </w:r>
      <w:r w:rsidRPr="00102E4A">
        <w:rPr>
          <w:lang w:eastAsia="ar-SA"/>
        </w:rPr>
        <w:t xml:space="preserve"> расх</w:t>
      </w:r>
      <w:r w:rsidR="00AA5B48" w:rsidRPr="00102E4A">
        <w:rPr>
          <w:lang w:eastAsia="ar-SA"/>
        </w:rPr>
        <w:t>оды составили   37,0 тыс. руб</w:t>
      </w:r>
      <w:r w:rsidRPr="00102E4A">
        <w:rPr>
          <w:lang w:eastAsia="ar-SA"/>
        </w:rPr>
        <w:t>.</w:t>
      </w:r>
      <w:r w:rsidR="00AA5B48" w:rsidRPr="00102E4A">
        <w:rPr>
          <w:lang w:eastAsia="ar-SA"/>
        </w:rPr>
        <w:t xml:space="preserve"> или 100% от плановых назначений.</w:t>
      </w:r>
    </w:p>
    <w:p w:rsidR="004657A9" w:rsidRPr="00102E4A" w:rsidRDefault="004657A9" w:rsidP="004657A9">
      <w:pPr>
        <w:suppressAutoHyphens/>
        <w:ind w:firstLine="709"/>
        <w:jc w:val="both"/>
        <w:rPr>
          <w:lang w:eastAsia="ar-SA"/>
        </w:rPr>
      </w:pPr>
      <w:r w:rsidRPr="00102E4A">
        <w:rPr>
          <w:lang w:eastAsia="ar-SA"/>
        </w:rPr>
        <w:t>В соответствии с заключенными соглашениями с МО «</w:t>
      </w:r>
      <w:proofErr w:type="spellStart"/>
      <w:r w:rsidRPr="00102E4A">
        <w:rPr>
          <w:lang w:eastAsia="ar-SA"/>
        </w:rPr>
        <w:t>Эхирит-Булагатский</w:t>
      </w:r>
      <w:proofErr w:type="spellEnd"/>
      <w:r w:rsidRPr="00102E4A">
        <w:rPr>
          <w:lang w:eastAsia="ar-SA"/>
        </w:rPr>
        <w:t xml:space="preserve"> район» средства были направлены на осуществление по переданным полномочиям по осуществлению внешнего муниципального контроля в сумме 25,0 тыс. рублей, о передаче полномочий по определению поставщиков (подрядчиков, исполнителей) в сумме 12,0 тыс. руб.</w:t>
      </w:r>
    </w:p>
    <w:p w:rsidR="00CF0622" w:rsidRPr="00102E4A" w:rsidRDefault="00CF0622" w:rsidP="004908F6">
      <w:pPr>
        <w:jc w:val="center"/>
      </w:pPr>
    </w:p>
    <w:p w:rsidR="00B63E69" w:rsidRPr="00102E4A" w:rsidRDefault="00B63E69" w:rsidP="004908F6">
      <w:pPr>
        <w:jc w:val="center"/>
      </w:pPr>
      <w:r w:rsidRPr="00102E4A">
        <w:lastRenderedPageBreak/>
        <w:t>ДЕФИЦИТ БЮДЖЕТА</w:t>
      </w:r>
    </w:p>
    <w:p w:rsidR="00B63E69" w:rsidRPr="00102E4A" w:rsidRDefault="00B63E69" w:rsidP="004908F6">
      <w:pPr>
        <w:jc w:val="both"/>
      </w:pPr>
    </w:p>
    <w:p w:rsidR="00B63E69" w:rsidRPr="00102E4A" w:rsidRDefault="00B63E69" w:rsidP="004908F6">
      <w:pPr>
        <w:ind w:firstLine="709"/>
        <w:jc w:val="both"/>
      </w:pPr>
      <w:r w:rsidRPr="00102E4A">
        <w:t>С учетом внесенных изменений в доход</w:t>
      </w:r>
      <w:r w:rsidR="00CA3582" w:rsidRPr="00102E4A">
        <w:t>ную и расходную часть</w:t>
      </w:r>
      <w:r w:rsidR="004657A9" w:rsidRPr="00102E4A">
        <w:t xml:space="preserve"> бюджета дефицит 2022</w:t>
      </w:r>
      <w:r w:rsidRPr="00102E4A">
        <w:t xml:space="preserve"> го</w:t>
      </w:r>
      <w:r w:rsidR="004657A9" w:rsidRPr="00102E4A">
        <w:t>да планировался в размере 260,91</w:t>
      </w:r>
      <w:r w:rsidRPr="00102E4A">
        <w:t xml:space="preserve"> тыс. руб</w:t>
      </w:r>
      <w:r w:rsidR="00E910B5" w:rsidRPr="00102E4A">
        <w:t>.</w:t>
      </w:r>
      <w:r w:rsidR="004657A9" w:rsidRPr="00102E4A">
        <w:t xml:space="preserve"> В качестве источника финансирования дефицита бюджета</w:t>
      </w:r>
      <w:r w:rsidRPr="00102E4A">
        <w:t xml:space="preserve"> </w:t>
      </w:r>
      <w:r w:rsidR="004657A9" w:rsidRPr="00102E4A">
        <w:t xml:space="preserve">планировалось </w:t>
      </w:r>
      <w:r w:rsidRPr="00102E4A">
        <w:t>привлечение кредитов от кредитных организаций в разм</w:t>
      </w:r>
      <w:r w:rsidRPr="00102E4A">
        <w:t>е</w:t>
      </w:r>
      <w:r w:rsidR="004E5BE9" w:rsidRPr="00102E4A">
        <w:t>ре 260,91</w:t>
      </w:r>
      <w:r w:rsidRPr="00102E4A">
        <w:t xml:space="preserve"> тыс. руб</w:t>
      </w:r>
      <w:r w:rsidR="00E910B5" w:rsidRPr="00102E4A">
        <w:t>.</w:t>
      </w:r>
    </w:p>
    <w:p w:rsidR="00B63E69" w:rsidRPr="00102E4A" w:rsidRDefault="00B63E69" w:rsidP="004908F6">
      <w:pPr>
        <w:ind w:firstLine="709"/>
        <w:jc w:val="both"/>
      </w:pPr>
      <w:r w:rsidRPr="00102E4A">
        <w:t>Плановый дефицит бюджета</w:t>
      </w:r>
      <w:r w:rsidR="00A6105D" w:rsidRPr="00102E4A">
        <w:t xml:space="preserve"> поселения</w:t>
      </w:r>
      <w:r w:rsidRPr="00102E4A">
        <w:t xml:space="preserve"> без учета остатков на счетах по учету средств местного бюджета составил 4</w:t>
      </w:r>
      <w:r w:rsidR="00A6105D" w:rsidRPr="00102E4A">
        <w:t>,76</w:t>
      </w:r>
      <w:r w:rsidRPr="00102E4A">
        <w:t>%</w:t>
      </w:r>
      <w:r w:rsidR="00CA3582" w:rsidRPr="00102E4A">
        <w:t>.</w:t>
      </w:r>
    </w:p>
    <w:p w:rsidR="00B63E69" w:rsidRPr="00102E4A" w:rsidRDefault="00B63E69" w:rsidP="004908F6">
      <w:pPr>
        <w:jc w:val="both"/>
      </w:pPr>
      <w:r w:rsidRPr="00102E4A">
        <w:t xml:space="preserve">    </w:t>
      </w:r>
      <w:r w:rsidR="00A6105D" w:rsidRPr="00102E4A">
        <w:t xml:space="preserve">  </w:t>
      </w:r>
      <w:r w:rsidR="00754B30" w:rsidRPr="00102E4A">
        <w:t xml:space="preserve">   </w:t>
      </w:r>
      <w:r w:rsidR="0096026B" w:rsidRPr="00102E4A">
        <w:t>Бюджет</w:t>
      </w:r>
      <w:r w:rsidR="00A6105D" w:rsidRPr="00102E4A">
        <w:t xml:space="preserve"> </w:t>
      </w:r>
      <w:r w:rsidR="00D1043C" w:rsidRPr="00102E4A">
        <w:t xml:space="preserve">поселения за </w:t>
      </w:r>
      <w:r w:rsidR="00A6105D" w:rsidRPr="00102E4A">
        <w:t xml:space="preserve">2022 года </w:t>
      </w:r>
      <w:r w:rsidR="00D1043C" w:rsidRPr="00102E4A">
        <w:t xml:space="preserve">по состоянию </w:t>
      </w:r>
      <w:r w:rsidR="00A6105D" w:rsidRPr="00102E4A">
        <w:t>на 01.01.2023</w:t>
      </w:r>
      <w:r w:rsidRPr="00102E4A">
        <w:t xml:space="preserve"> го</w:t>
      </w:r>
      <w:r w:rsidR="0096026B" w:rsidRPr="00102E4A">
        <w:t xml:space="preserve">да исполнен с </w:t>
      </w:r>
      <w:r w:rsidR="00A6105D" w:rsidRPr="00102E4A">
        <w:t xml:space="preserve"> профиц</w:t>
      </w:r>
      <w:r w:rsidR="00A6105D" w:rsidRPr="00102E4A">
        <w:t>и</w:t>
      </w:r>
      <w:r w:rsidR="00A6105D" w:rsidRPr="00102E4A">
        <w:t>т</w:t>
      </w:r>
      <w:r w:rsidR="0096026B" w:rsidRPr="00102E4A">
        <w:t>ом</w:t>
      </w:r>
      <w:r w:rsidR="00A6105D" w:rsidRPr="00102E4A">
        <w:t xml:space="preserve"> 1248,17</w:t>
      </w:r>
      <w:r w:rsidRPr="00102E4A">
        <w:t xml:space="preserve"> тыс. руб.</w:t>
      </w:r>
    </w:p>
    <w:p w:rsidR="00824DC9" w:rsidRPr="00102E4A" w:rsidRDefault="00824DC9" w:rsidP="004908F6">
      <w:pPr>
        <w:jc w:val="both"/>
      </w:pPr>
    </w:p>
    <w:p w:rsidR="00EF7944" w:rsidRPr="00102E4A" w:rsidRDefault="00EF7944" w:rsidP="00EF7944">
      <w:pPr>
        <w:ind w:firstLine="709"/>
        <w:jc w:val="both"/>
      </w:pPr>
      <w:r w:rsidRPr="00102E4A">
        <w:rPr>
          <w:color w:val="000000"/>
        </w:rPr>
        <w:t xml:space="preserve">Председательствующий - </w:t>
      </w:r>
      <w:r w:rsidRPr="00102E4A">
        <w:t>у кого есть вопросы и предложения? Если нет, то предлагаю направить проект решения «Об исполнении бюджета муниципального образования «</w:t>
      </w:r>
      <w:proofErr w:type="spellStart"/>
      <w:r w:rsidRPr="00102E4A">
        <w:t>Гаха</w:t>
      </w:r>
      <w:r w:rsidRPr="00102E4A">
        <w:t>н</w:t>
      </w:r>
      <w:r w:rsidRPr="00102E4A">
        <w:t>ское</w:t>
      </w:r>
      <w:proofErr w:type="spellEnd"/>
      <w:r w:rsidRPr="00102E4A">
        <w:t>» за 2022 год» на утверждение в Думу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». Пр</w:t>
      </w:r>
      <w:r w:rsidRPr="00102E4A">
        <w:t>о</w:t>
      </w:r>
      <w:r w:rsidRPr="00102E4A">
        <w:t>шу проголосовать.</w:t>
      </w:r>
    </w:p>
    <w:p w:rsidR="00EF7944" w:rsidRPr="00102E4A" w:rsidRDefault="00EF7944" w:rsidP="00EF7944">
      <w:pPr>
        <w:ind w:firstLine="709"/>
        <w:jc w:val="both"/>
      </w:pPr>
    </w:p>
    <w:p w:rsidR="00EF7944" w:rsidRPr="00102E4A" w:rsidRDefault="00EF7944" w:rsidP="00EF7944">
      <w:pPr>
        <w:ind w:firstLine="709"/>
        <w:jc w:val="both"/>
      </w:pPr>
      <w:r w:rsidRPr="00102E4A">
        <w:t>Проголосовали: Единогласно.</w:t>
      </w:r>
    </w:p>
    <w:p w:rsidR="00CD2729" w:rsidRPr="00102E4A" w:rsidRDefault="00EF7944" w:rsidP="00DD25BB">
      <w:pPr>
        <w:jc w:val="both"/>
      </w:pPr>
      <w:r w:rsidRPr="00102E4A">
        <w:rPr>
          <w:color w:val="000000"/>
        </w:rPr>
        <w:t xml:space="preserve">          </w:t>
      </w:r>
    </w:p>
    <w:p w:rsidR="00A228FC" w:rsidRPr="00102E4A" w:rsidRDefault="00A228FC" w:rsidP="004908F6">
      <w:pPr>
        <w:ind w:firstLine="709"/>
        <w:jc w:val="both"/>
      </w:pPr>
      <w:r w:rsidRPr="00102E4A">
        <w:rPr>
          <w:color w:val="000000"/>
        </w:rPr>
        <w:t xml:space="preserve">Председательствующий - </w:t>
      </w:r>
      <w:r w:rsidRPr="00102E4A">
        <w:t xml:space="preserve">у кого есть вопросы и предложения? Если нет, </w:t>
      </w:r>
      <w:proofErr w:type="spellStart"/>
      <w:r w:rsidR="00CD2729" w:rsidRPr="00102E4A">
        <w:t>сот</w:t>
      </w:r>
      <w:r w:rsidRPr="00102E4A">
        <w:t>предл</w:t>
      </w:r>
      <w:r w:rsidRPr="00102E4A">
        <w:t>а</w:t>
      </w:r>
      <w:r w:rsidRPr="00102E4A">
        <w:t>гаю</w:t>
      </w:r>
      <w:proofErr w:type="spellEnd"/>
      <w:r w:rsidRPr="00102E4A">
        <w:t xml:space="preserve"> направить проект решения «Об исполнении бюджета </w:t>
      </w:r>
      <w:proofErr w:type="spellStart"/>
      <w:r w:rsidRPr="00102E4A">
        <w:t>мунициального</w:t>
      </w:r>
      <w:proofErr w:type="spellEnd"/>
      <w:r w:rsidRPr="00102E4A">
        <w:t xml:space="preserve"> образо</w:t>
      </w:r>
      <w:r w:rsidR="00D1043C" w:rsidRPr="00102E4A">
        <w:t>вания «</w:t>
      </w:r>
      <w:proofErr w:type="spellStart"/>
      <w:r w:rsidR="00D1043C" w:rsidRPr="00102E4A">
        <w:t>Гаханское</w:t>
      </w:r>
      <w:proofErr w:type="spellEnd"/>
      <w:r w:rsidRPr="00102E4A">
        <w:t xml:space="preserve">» за </w:t>
      </w:r>
      <w:r w:rsidR="00D1043C" w:rsidRPr="00102E4A">
        <w:t>2022</w:t>
      </w:r>
      <w:r w:rsidRPr="00102E4A">
        <w:t xml:space="preserve"> год» на утверждение в Думу</w:t>
      </w:r>
      <w:r w:rsidR="00D1043C" w:rsidRPr="00102E4A">
        <w:t xml:space="preserve"> муниципального образования «</w:t>
      </w:r>
      <w:proofErr w:type="spellStart"/>
      <w:r w:rsidR="00D1043C" w:rsidRPr="00102E4A">
        <w:t>Гаханское</w:t>
      </w:r>
      <w:proofErr w:type="spellEnd"/>
      <w:r w:rsidR="00D1043C" w:rsidRPr="00102E4A">
        <w:t>»</w:t>
      </w:r>
      <w:r w:rsidRPr="00102E4A">
        <w:t>. Прошу проголосовать.</w:t>
      </w:r>
    </w:p>
    <w:p w:rsidR="00A228FC" w:rsidRPr="00102E4A" w:rsidRDefault="00A228FC" w:rsidP="004908F6">
      <w:pPr>
        <w:ind w:firstLine="709"/>
        <w:jc w:val="both"/>
      </w:pPr>
    </w:p>
    <w:p w:rsidR="00A228FC" w:rsidRPr="00102E4A" w:rsidRDefault="00A228FC" w:rsidP="004908F6">
      <w:pPr>
        <w:ind w:firstLine="709"/>
        <w:jc w:val="both"/>
      </w:pPr>
      <w:r w:rsidRPr="00102E4A">
        <w:t>Проголосовали: Единогласно.</w:t>
      </w:r>
    </w:p>
    <w:p w:rsidR="00A228FC" w:rsidRPr="00102E4A" w:rsidRDefault="00A228FC" w:rsidP="004908F6">
      <w:pPr>
        <w:ind w:right="-104" w:firstLine="709"/>
        <w:jc w:val="both"/>
      </w:pPr>
    </w:p>
    <w:p w:rsidR="00DD25BB" w:rsidRPr="00102E4A" w:rsidRDefault="00DD25BB" w:rsidP="00DD25BB">
      <w:pPr>
        <w:ind w:firstLine="709"/>
        <w:jc w:val="both"/>
      </w:pPr>
      <w:r w:rsidRPr="00102E4A">
        <w:t xml:space="preserve">Далее, председательствующий предоставил слово </w:t>
      </w:r>
      <w:proofErr w:type="spellStart"/>
      <w:r w:rsidRPr="00102E4A">
        <w:t>и.о</w:t>
      </w:r>
      <w:proofErr w:type="spellEnd"/>
      <w:r w:rsidRPr="00102E4A">
        <w:t>. главе администрации муниц</w:t>
      </w:r>
      <w:r w:rsidRPr="00102E4A">
        <w:t>и</w:t>
      </w:r>
      <w:r w:rsidRPr="00102E4A">
        <w:t>пального образования «</w:t>
      </w:r>
      <w:proofErr w:type="spellStart"/>
      <w:r w:rsidRPr="00102E4A">
        <w:t>Гаханское</w:t>
      </w:r>
      <w:proofErr w:type="spellEnd"/>
      <w:r w:rsidRPr="00102E4A">
        <w:t xml:space="preserve">» </w:t>
      </w:r>
      <w:proofErr w:type="spellStart"/>
      <w:r w:rsidRPr="00102E4A">
        <w:t>Ханхаеву</w:t>
      </w:r>
      <w:proofErr w:type="spellEnd"/>
      <w:r w:rsidRPr="00102E4A">
        <w:t xml:space="preserve"> И.И.</w:t>
      </w:r>
    </w:p>
    <w:p w:rsidR="00DD25BB" w:rsidRPr="00102E4A" w:rsidRDefault="00DD25BB" w:rsidP="00DD25BB">
      <w:pPr>
        <w:ind w:firstLine="709"/>
        <w:jc w:val="both"/>
      </w:pPr>
    </w:p>
    <w:p w:rsidR="00DD25BB" w:rsidRPr="00102E4A" w:rsidRDefault="00DD25BB" w:rsidP="00DD25BB">
      <w:pPr>
        <w:jc w:val="both"/>
      </w:pPr>
      <w:r w:rsidRPr="00102E4A">
        <w:t xml:space="preserve">         Дополнительно сообщаю, что по данным отчета Межрайонной ИФНС России №16 по Иркутской области по состоянию на 01.01.2023г. имеется дебиторская задолженность по налогам, поступающим в бюджет нашего сельского поселения в сумме 544 252,26 руб., том числе:</w:t>
      </w:r>
    </w:p>
    <w:p w:rsidR="00DD25BB" w:rsidRPr="00102E4A" w:rsidRDefault="00DD25BB" w:rsidP="00DD25BB">
      <w:pPr>
        <w:jc w:val="both"/>
      </w:pPr>
      <w:r w:rsidRPr="00102E4A">
        <w:t xml:space="preserve">         - по налогу на имущество физических лиц -198 639,71 руб.;</w:t>
      </w:r>
    </w:p>
    <w:p w:rsidR="00DD25BB" w:rsidRPr="00102E4A" w:rsidRDefault="00DD25BB" w:rsidP="00DD25BB">
      <w:pPr>
        <w:jc w:val="both"/>
      </w:pPr>
      <w:r w:rsidRPr="00102E4A">
        <w:t xml:space="preserve">         - пени по налогу на имущество физических лиц -35 154,97 руб.;</w:t>
      </w:r>
    </w:p>
    <w:p w:rsidR="00DD25BB" w:rsidRPr="00102E4A" w:rsidRDefault="00DD25BB" w:rsidP="00DD25BB">
      <w:pPr>
        <w:jc w:val="both"/>
      </w:pPr>
      <w:r w:rsidRPr="00102E4A">
        <w:t xml:space="preserve">         - земельный налог с физических лиц- 253 527,84 руб.;</w:t>
      </w:r>
    </w:p>
    <w:p w:rsidR="00DD25BB" w:rsidRPr="00102E4A" w:rsidRDefault="00DD25BB" w:rsidP="00DD25BB">
      <w:pPr>
        <w:jc w:val="both"/>
      </w:pPr>
      <w:r w:rsidRPr="00102E4A">
        <w:t xml:space="preserve">         - пени по земельному налогу с физических лиц- 56 986,94 руб.</w:t>
      </w:r>
    </w:p>
    <w:p w:rsidR="00DD25BB" w:rsidRPr="00102E4A" w:rsidRDefault="00DD25BB" w:rsidP="00DD25BB">
      <w:pPr>
        <w:jc w:val="both"/>
      </w:pPr>
      <w:r w:rsidRPr="00102E4A">
        <w:t xml:space="preserve">         Наличие дебиторской задолженности по налогам означает, что жители поселения н</w:t>
      </w:r>
      <w:r w:rsidRPr="00102E4A">
        <w:t>е</w:t>
      </w:r>
      <w:r w:rsidRPr="00102E4A">
        <w:t>своевременно оплачивают налоги, что отрицательно сказывается на социально-экономическом положении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 xml:space="preserve">». </w:t>
      </w:r>
    </w:p>
    <w:p w:rsidR="00DD25BB" w:rsidRPr="00102E4A" w:rsidRDefault="00DD25BB" w:rsidP="00DD25BB">
      <w:pPr>
        <w:jc w:val="both"/>
      </w:pPr>
      <w:r w:rsidRPr="00102E4A">
        <w:t xml:space="preserve">         Все вы знаете о том, чтобы получить субсидии с областного бюджета на различные  м</w:t>
      </w:r>
      <w:r w:rsidRPr="00102E4A">
        <w:t>е</w:t>
      </w:r>
      <w:r w:rsidRPr="00102E4A">
        <w:t>роприятия необходимо принять участие в конкурсе и  основным условием является дополн</w:t>
      </w:r>
      <w:r w:rsidRPr="00102E4A">
        <w:t>и</w:t>
      </w:r>
      <w:r w:rsidRPr="00102E4A">
        <w:t xml:space="preserve">тельное наличие средств местного бюджета предусмотренных на эти мероприятия. </w:t>
      </w:r>
    </w:p>
    <w:p w:rsidR="00DD25BB" w:rsidRPr="00102E4A" w:rsidRDefault="00DD25BB" w:rsidP="00DD25BB">
      <w:pPr>
        <w:jc w:val="both"/>
      </w:pPr>
      <w:r w:rsidRPr="00102E4A">
        <w:t xml:space="preserve">         Поэтому убедительно просим Вас своевременно оплачивать налоги </w:t>
      </w:r>
      <w:r w:rsidR="00F61884" w:rsidRPr="00102E4A">
        <w:t>в сроки устано</w:t>
      </w:r>
      <w:r w:rsidR="00F61884" w:rsidRPr="00102E4A">
        <w:t>в</w:t>
      </w:r>
      <w:r w:rsidR="00F61884" w:rsidRPr="00102E4A">
        <w:t>ленные налоговым законодательство</w:t>
      </w:r>
      <w:proofErr w:type="gramStart"/>
      <w:r w:rsidR="00F61884" w:rsidRPr="00102E4A">
        <w:t>м-</w:t>
      </w:r>
      <w:proofErr w:type="gramEnd"/>
      <w:r w:rsidR="00F61884" w:rsidRPr="00102E4A">
        <w:t xml:space="preserve"> до  1 декабря </w:t>
      </w:r>
      <w:r w:rsidRPr="00102E4A">
        <w:t xml:space="preserve">и погасить задолженность по налогам.  </w:t>
      </w:r>
    </w:p>
    <w:p w:rsidR="00DD25BB" w:rsidRPr="00102E4A" w:rsidRDefault="00DD25BB" w:rsidP="00DD25BB">
      <w:pPr>
        <w:jc w:val="both"/>
      </w:pPr>
      <w:r w:rsidRPr="00102E4A">
        <w:t xml:space="preserve">         Всем присутствующим предлагаю передать данную информацию всем своим знак</w:t>
      </w:r>
      <w:r w:rsidRPr="00102E4A">
        <w:t>о</w:t>
      </w:r>
      <w:r w:rsidRPr="00102E4A">
        <w:t>мым, родным и преподавателям школ предлагаю дополнительно сообщать родителям на школьных собраниях.</w:t>
      </w:r>
      <w:r w:rsidR="00F61884" w:rsidRPr="00102E4A">
        <w:t xml:space="preserve"> </w:t>
      </w:r>
    </w:p>
    <w:p w:rsidR="00624E2E" w:rsidRPr="00102E4A" w:rsidRDefault="00624E2E" w:rsidP="004908F6">
      <w:pPr>
        <w:ind w:right="-104" w:firstLine="709"/>
        <w:jc w:val="both"/>
      </w:pPr>
    </w:p>
    <w:p w:rsidR="00B24000" w:rsidRPr="00102E4A" w:rsidRDefault="00B24000" w:rsidP="004908F6">
      <w:pPr>
        <w:ind w:right="-104" w:firstLine="709"/>
        <w:jc w:val="both"/>
      </w:pPr>
    </w:p>
    <w:p w:rsidR="00A228FC" w:rsidRPr="00102E4A" w:rsidRDefault="00A228FC" w:rsidP="00102E4A">
      <w:pPr>
        <w:jc w:val="both"/>
      </w:pPr>
      <w:r w:rsidRPr="00102E4A">
        <w:t>Председательствующий</w:t>
      </w:r>
      <w:r w:rsidRPr="00102E4A">
        <w:tab/>
      </w:r>
      <w:r w:rsidRPr="00102E4A">
        <w:tab/>
      </w:r>
      <w:r w:rsidRPr="00102E4A">
        <w:tab/>
      </w:r>
      <w:r w:rsidRPr="00102E4A">
        <w:tab/>
      </w:r>
      <w:r w:rsidR="00CF0622" w:rsidRPr="00102E4A">
        <w:t xml:space="preserve">             </w:t>
      </w:r>
      <w:r w:rsidR="00102E4A">
        <w:t xml:space="preserve">                               </w:t>
      </w:r>
      <w:r w:rsidR="00D1043C" w:rsidRPr="00102E4A">
        <w:t xml:space="preserve">       С.И. Васильев</w:t>
      </w:r>
      <w:r w:rsidR="00336E35" w:rsidRPr="00102E4A">
        <w:t xml:space="preserve"> </w:t>
      </w:r>
    </w:p>
    <w:p w:rsidR="00A228FC" w:rsidRPr="00102E4A" w:rsidRDefault="00A228FC" w:rsidP="004908F6">
      <w:pPr>
        <w:ind w:firstLine="709"/>
        <w:jc w:val="both"/>
      </w:pPr>
    </w:p>
    <w:p w:rsidR="00D1043C" w:rsidRPr="00102E4A" w:rsidRDefault="00DA5348" w:rsidP="00102E4A">
      <w:pPr>
        <w:jc w:val="both"/>
      </w:pPr>
      <w:proofErr w:type="spellStart"/>
      <w:r w:rsidRPr="00102E4A">
        <w:t>И.о</w:t>
      </w:r>
      <w:proofErr w:type="spellEnd"/>
      <w:r w:rsidRPr="00102E4A">
        <w:t>. Г</w:t>
      </w:r>
      <w:r w:rsidR="00D1043C" w:rsidRPr="00102E4A">
        <w:t>лавы администрации МО «</w:t>
      </w:r>
      <w:proofErr w:type="spellStart"/>
      <w:r w:rsidR="00D1043C" w:rsidRPr="00102E4A">
        <w:t>Гаханское</w:t>
      </w:r>
      <w:proofErr w:type="spellEnd"/>
      <w:r w:rsidR="00D1043C" w:rsidRPr="00102E4A">
        <w:t xml:space="preserve">»                   </w:t>
      </w:r>
      <w:r w:rsidR="00102E4A">
        <w:t xml:space="preserve">                                </w:t>
      </w:r>
      <w:r w:rsidR="00D1043C" w:rsidRPr="00102E4A">
        <w:t xml:space="preserve">       И.И. </w:t>
      </w:r>
      <w:proofErr w:type="spellStart"/>
      <w:r w:rsidR="00D1043C" w:rsidRPr="00102E4A">
        <w:t>Ханхаев</w:t>
      </w:r>
      <w:proofErr w:type="spellEnd"/>
      <w:r w:rsidR="00D1043C" w:rsidRPr="00102E4A">
        <w:t xml:space="preserve">    </w:t>
      </w:r>
    </w:p>
    <w:p w:rsidR="00BD173C" w:rsidRPr="00102E4A" w:rsidRDefault="00BD173C" w:rsidP="004908F6">
      <w:pPr>
        <w:ind w:firstLine="709"/>
        <w:jc w:val="both"/>
      </w:pPr>
    </w:p>
    <w:p w:rsidR="00D04E7E" w:rsidRPr="00102E4A" w:rsidRDefault="00D04E7E" w:rsidP="00102E4A">
      <w:pPr>
        <w:jc w:val="both"/>
      </w:pPr>
      <w:r w:rsidRPr="00102E4A">
        <w:t xml:space="preserve">Секретарь                                                         </w:t>
      </w:r>
      <w:r w:rsidR="00DA5348" w:rsidRPr="00102E4A">
        <w:t xml:space="preserve">             </w:t>
      </w:r>
      <w:r w:rsidR="000C74D5" w:rsidRPr="00102E4A">
        <w:t xml:space="preserve">    </w:t>
      </w:r>
      <w:r w:rsidR="00DA5348" w:rsidRPr="00102E4A">
        <w:t xml:space="preserve">      </w:t>
      </w:r>
      <w:r w:rsidR="00102E4A">
        <w:t xml:space="preserve">                                   </w:t>
      </w:r>
      <w:r w:rsidR="00DA5348" w:rsidRPr="00102E4A">
        <w:t xml:space="preserve">Л.А. </w:t>
      </w:r>
      <w:proofErr w:type="spellStart"/>
      <w:r w:rsidR="00DA5348" w:rsidRPr="00102E4A">
        <w:t>Буентаева</w:t>
      </w:r>
      <w:proofErr w:type="spellEnd"/>
    </w:p>
    <w:p w:rsidR="00102E4A" w:rsidRPr="00102E4A" w:rsidRDefault="00102E4A" w:rsidP="00102E4A">
      <w:pPr>
        <w:jc w:val="both"/>
      </w:pPr>
    </w:p>
    <w:p w:rsidR="00102E4A" w:rsidRPr="00102E4A" w:rsidRDefault="00102E4A" w:rsidP="00102E4A">
      <w:pPr>
        <w:jc w:val="both"/>
      </w:pPr>
    </w:p>
    <w:p w:rsidR="00102E4A" w:rsidRPr="00102E4A" w:rsidRDefault="00102E4A" w:rsidP="00102E4A">
      <w:pPr>
        <w:ind w:firstLine="709"/>
        <w:jc w:val="center"/>
        <w:rPr>
          <w:b/>
        </w:rPr>
      </w:pPr>
      <w:r w:rsidRPr="00102E4A">
        <w:rPr>
          <w:b/>
        </w:rPr>
        <w:lastRenderedPageBreak/>
        <w:t xml:space="preserve">ЗАКЛЮЧЕНИЕ </w:t>
      </w:r>
    </w:p>
    <w:p w:rsidR="00102E4A" w:rsidRPr="00102E4A" w:rsidRDefault="00102E4A" w:rsidP="00102E4A">
      <w:pPr>
        <w:ind w:firstLine="709"/>
        <w:jc w:val="center"/>
      </w:pPr>
      <w:r w:rsidRPr="00102E4A">
        <w:t>по результатам  публичных слушаний по проекту решения Думы муниципального о</w:t>
      </w:r>
      <w:r w:rsidRPr="00102E4A">
        <w:t>б</w:t>
      </w:r>
      <w:r w:rsidRPr="00102E4A">
        <w:t>разования «</w:t>
      </w:r>
      <w:proofErr w:type="spellStart"/>
      <w:r w:rsidRPr="00102E4A">
        <w:t>Гаханское</w:t>
      </w:r>
      <w:proofErr w:type="spellEnd"/>
      <w:r w:rsidRPr="00102E4A">
        <w:t>»</w:t>
      </w:r>
    </w:p>
    <w:p w:rsidR="00102E4A" w:rsidRPr="00102E4A" w:rsidRDefault="00102E4A" w:rsidP="00102E4A">
      <w:pPr>
        <w:ind w:firstLine="709"/>
        <w:jc w:val="center"/>
      </w:pPr>
      <w:r w:rsidRPr="00102E4A">
        <w:t>«Об утверждении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</w:t>
      </w:r>
    </w:p>
    <w:p w:rsidR="00102E4A" w:rsidRPr="00102E4A" w:rsidRDefault="00102E4A" w:rsidP="00102E4A">
      <w:pPr>
        <w:ind w:left="705" w:firstLine="709"/>
        <w:jc w:val="both"/>
      </w:pPr>
      <w:r w:rsidRPr="00102E4A">
        <w:t xml:space="preserve">           </w:t>
      </w:r>
    </w:p>
    <w:p w:rsidR="00102E4A" w:rsidRPr="00102E4A" w:rsidRDefault="00102E4A" w:rsidP="00102E4A">
      <w:pPr>
        <w:ind w:firstLine="709"/>
        <w:jc w:val="both"/>
      </w:pPr>
      <w:proofErr w:type="gramStart"/>
      <w:r w:rsidRPr="00102E4A">
        <w:t>В целях обеспечения открытости для общества и средств массовой информации пр</w:t>
      </w:r>
      <w:r w:rsidRPr="00102E4A">
        <w:t>о</w:t>
      </w:r>
      <w:r w:rsidRPr="00102E4A">
        <w:t>цедур рассмотрения и принятия решения по проекту решения Думы муниципального обр</w:t>
      </w:r>
      <w:r w:rsidRPr="00102E4A">
        <w:t>а</w:t>
      </w:r>
      <w:r w:rsidRPr="00102E4A">
        <w:t>зования «</w:t>
      </w:r>
      <w:proofErr w:type="spellStart"/>
      <w:r w:rsidRPr="00102E4A">
        <w:t>Гаханское</w:t>
      </w:r>
      <w:proofErr w:type="spellEnd"/>
      <w:r w:rsidRPr="00102E4A">
        <w:t>» «Об утверждении отчета об исполнении бюджета муниципального о</w:t>
      </w:r>
      <w:r w:rsidRPr="00102E4A">
        <w:t>б</w:t>
      </w:r>
      <w:r w:rsidRPr="00102E4A">
        <w:t>разования «</w:t>
      </w:r>
      <w:proofErr w:type="spellStart"/>
      <w:r w:rsidRPr="00102E4A">
        <w:t>Гаханское</w:t>
      </w:r>
      <w:proofErr w:type="spellEnd"/>
      <w:r w:rsidRPr="00102E4A">
        <w:t>» за 2022 год», изучения мнения жителей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и в соответствии со статьей 28 Федерального закона Российской Федерации от 06.10.2003 г. № 131-ФЗ «Об общих принципах организации местного самоуправления</w:t>
      </w:r>
      <w:proofErr w:type="gramEnd"/>
      <w:r w:rsidRPr="00102E4A">
        <w:t xml:space="preserve"> в Ро</w:t>
      </w:r>
      <w:r w:rsidRPr="00102E4A">
        <w:t>с</w:t>
      </w:r>
      <w:r w:rsidRPr="00102E4A">
        <w:t>сийской Федерации, Решением Думы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от 28.04.2023 года №133 были назначены публичные слушания по проекту решения Думы м</w:t>
      </w:r>
      <w:r w:rsidRPr="00102E4A">
        <w:t>у</w:t>
      </w:r>
      <w:r w:rsidRPr="00102E4A">
        <w:t>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«Об утверждении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год».</w:t>
      </w:r>
    </w:p>
    <w:p w:rsidR="00102E4A" w:rsidRPr="00102E4A" w:rsidRDefault="00102E4A" w:rsidP="00102E4A">
      <w:pPr>
        <w:ind w:firstLine="709"/>
        <w:jc w:val="both"/>
      </w:pPr>
      <w:r w:rsidRPr="00102E4A">
        <w:t xml:space="preserve">Публичные слушания  состоялись 18.05.2023 года по адресу: </w:t>
      </w:r>
      <w:r w:rsidRPr="00102E4A">
        <w:rPr>
          <w:color w:val="000000"/>
        </w:rPr>
        <w:t xml:space="preserve">Иркутская область, </w:t>
      </w:r>
      <w:proofErr w:type="spellStart"/>
      <w:r w:rsidRPr="00102E4A">
        <w:rPr>
          <w:color w:val="000000"/>
        </w:rPr>
        <w:t>Эх</w:t>
      </w:r>
      <w:r w:rsidRPr="00102E4A">
        <w:rPr>
          <w:color w:val="000000"/>
        </w:rPr>
        <w:t>и</w:t>
      </w:r>
      <w:r w:rsidRPr="00102E4A">
        <w:rPr>
          <w:color w:val="000000"/>
        </w:rPr>
        <w:t>рит-Булагатский</w:t>
      </w:r>
      <w:proofErr w:type="spellEnd"/>
      <w:r w:rsidRPr="00102E4A">
        <w:rPr>
          <w:color w:val="000000"/>
        </w:rPr>
        <w:t xml:space="preserve"> район, пос. </w:t>
      </w:r>
      <w:proofErr w:type="spellStart"/>
      <w:r w:rsidRPr="00102E4A">
        <w:rPr>
          <w:color w:val="000000"/>
        </w:rPr>
        <w:t>Бозой</w:t>
      </w:r>
      <w:proofErr w:type="spellEnd"/>
      <w:r w:rsidRPr="00102E4A">
        <w:rPr>
          <w:color w:val="000000"/>
        </w:rPr>
        <w:t xml:space="preserve">, ул. Ленина, д.44А, </w:t>
      </w:r>
      <w:proofErr w:type="spellStart"/>
      <w:r w:rsidRPr="00102E4A">
        <w:t>Бозойская</w:t>
      </w:r>
      <w:proofErr w:type="spellEnd"/>
      <w:r w:rsidRPr="00102E4A">
        <w:t xml:space="preserve"> средняя общеобразовател</w:t>
      </w:r>
      <w:r w:rsidRPr="00102E4A">
        <w:t>ь</w:t>
      </w:r>
      <w:r w:rsidRPr="00102E4A">
        <w:t xml:space="preserve">ная школа. </w:t>
      </w:r>
    </w:p>
    <w:p w:rsidR="00102E4A" w:rsidRPr="00102E4A" w:rsidRDefault="00102E4A" w:rsidP="00102E4A">
      <w:pPr>
        <w:ind w:firstLine="709"/>
        <w:jc w:val="both"/>
      </w:pPr>
      <w:r w:rsidRPr="00102E4A">
        <w:t xml:space="preserve">Количество участников публичных слушаний - </w:t>
      </w:r>
      <w:r w:rsidR="00AA5161">
        <w:t>17</w:t>
      </w:r>
      <w:r w:rsidRPr="00102E4A">
        <w:t xml:space="preserve"> человек, в том числе: заместитель председателя Думы </w:t>
      </w:r>
      <w:r w:rsidRPr="00102E4A">
        <w:rPr>
          <w:color w:val="000000"/>
        </w:rPr>
        <w:t>муниципального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 xml:space="preserve">» Васильев С.И., </w:t>
      </w:r>
      <w:proofErr w:type="spellStart"/>
      <w:r w:rsidRPr="00102E4A">
        <w:rPr>
          <w:color w:val="000000"/>
        </w:rPr>
        <w:t>и.о</w:t>
      </w:r>
      <w:proofErr w:type="spellEnd"/>
      <w:r w:rsidRPr="00102E4A">
        <w:rPr>
          <w:color w:val="000000"/>
        </w:rPr>
        <w:t>. главы а</w:t>
      </w:r>
      <w:r w:rsidRPr="00102E4A">
        <w:rPr>
          <w:color w:val="000000"/>
        </w:rPr>
        <w:t>д</w:t>
      </w:r>
      <w:r w:rsidRPr="00102E4A">
        <w:rPr>
          <w:color w:val="000000"/>
        </w:rPr>
        <w:t>министрации муниципального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 xml:space="preserve">» </w:t>
      </w:r>
      <w:proofErr w:type="spellStart"/>
      <w:r w:rsidRPr="00102E4A">
        <w:rPr>
          <w:color w:val="000000"/>
        </w:rPr>
        <w:t>Ханхаев</w:t>
      </w:r>
      <w:proofErr w:type="spellEnd"/>
      <w:r w:rsidRPr="00102E4A">
        <w:rPr>
          <w:color w:val="000000"/>
        </w:rPr>
        <w:t xml:space="preserve"> И.И., депутаты Думы м</w:t>
      </w:r>
      <w:r w:rsidRPr="00102E4A">
        <w:rPr>
          <w:color w:val="000000"/>
        </w:rPr>
        <w:t>у</w:t>
      </w:r>
      <w:r w:rsidRPr="00102E4A">
        <w:rPr>
          <w:color w:val="000000"/>
        </w:rPr>
        <w:t>ниципального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>», сотрудники администрации муниципального обр</w:t>
      </w:r>
      <w:r w:rsidRPr="00102E4A">
        <w:rPr>
          <w:color w:val="000000"/>
        </w:rPr>
        <w:t>а</w:t>
      </w:r>
      <w:r w:rsidRPr="00102E4A">
        <w:rPr>
          <w:color w:val="000000"/>
        </w:rPr>
        <w:t>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>» и жители муниципального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>».</w:t>
      </w:r>
    </w:p>
    <w:p w:rsidR="00102E4A" w:rsidRPr="00102E4A" w:rsidRDefault="00102E4A" w:rsidP="00102E4A">
      <w:pPr>
        <w:ind w:firstLine="709"/>
        <w:jc w:val="both"/>
      </w:pPr>
      <w:r w:rsidRPr="00102E4A">
        <w:t xml:space="preserve">  В ходе публичных слушаний был заслушан доклад </w:t>
      </w:r>
      <w:proofErr w:type="spellStart"/>
      <w:r w:rsidRPr="00102E4A">
        <w:rPr>
          <w:color w:val="000000"/>
        </w:rPr>
        <w:t>и.о</w:t>
      </w:r>
      <w:proofErr w:type="spellEnd"/>
      <w:r w:rsidRPr="00102E4A">
        <w:rPr>
          <w:color w:val="000000"/>
        </w:rPr>
        <w:t>. главы администрации мун</w:t>
      </w:r>
      <w:r w:rsidRPr="00102E4A">
        <w:rPr>
          <w:color w:val="000000"/>
        </w:rPr>
        <w:t>и</w:t>
      </w:r>
      <w:r w:rsidRPr="00102E4A">
        <w:rPr>
          <w:color w:val="000000"/>
        </w:rPr>
        <w:t>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 xml:space="preserve">» И.И. </w:t>
      </w:r>
      <w:proofErr w:type="spellStart"/>
      <w:r w:rsidRPr="00102E4A">
        <w:rPr>
          <w:color w:val="000000"/>
        </w:rPr>
        <w:t>Ханхаева</w:t>
      </w:r>
      <w:proofErr w:type="spellEnd"/>
      <w:r w:rsidRPr="00102E4A">
        <w:rPr>
          <w:color w:val="000000"/>
        </w:rPr>
        <w:t>.</w:t>
      </w:r>
    </w:p>
    <w:p w:rsidR="00102E4A" w:rsidRPr="00102E4A" w:rsidRDefault="00102E4A" w:rsidP="00102E4A">
      <w:pPr>
        <w:ind w:firstLine="709"/>
        <w:jc w:val="both"/>
      </w:pPr>
      <w:r w:rsidRPr="00102E4A">
        <w:t xml:space="preserve"> За время проведения публичных слушаний предложений и замечаний по проекту р</w:t>
      </w:r>
      <w:r w:rsidRPr="00102E4A">
        <w:t>е</w:t>
      </w:r>
      <w:r w:rsidRPr="00102E4A">
        <w:t>шения «Об утверждении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 не поступало.</w:t>
      </w:r>
    </w:p>
    <w:p w:rsidR="00102E4A" w:rsidRPr="00102E4A" w:rsidRDefault="00102E4A" w:rsidP="00102E4A">
      <w:pPr>
        <w:ind w:firstLine="709"/>
        <w:jc w:val="both"/>
      </w:pPr>
      <w:r w:rsidRPr="00102E4A">
        <w:t xml:space="preserve">Публичные слушания по проекту решения Думы </w:t>
      </w:r>
      <w:r w:rsidRPr="00102E4A">
        <w:rPr>
          <w:color w:val="000000"/>
        </w:rPr>
        <w:t>муниципального образования «</w:t>
      </w:r>
      <w:proofErr w:type="spellStart"/>
      <w:r w:rsidRPr="00102E4A">
        <w:rPr>
          <w:color w:val="000000"/>
        </w:rPr>
        <w:t>Гаханское</w:t>
      </w:r>
      <w:proofErr w:type="spellEnd"/>
      <w:r w:rsidRPr="00102E4A">
        <w:rPr>
          <w:color w:val="000000"/>
        </w:rPr>
        <w:t>»</w:t>
      </w:r>
      <w:r w:rsidRPr="00102E4A">
        <w:t xml:space="preserve"> «Об утверждении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 состоялись.</w:t>
      </w:r>
    </w:p>
    <w:p w:rsidR="00102E4A" w:rsidRPr="00102E4A" w:rsidRDefault="00102E4A" w:rsidP="00102E4A">
      <w:pPr>
        <w:ind w:firstLine="709"/>
        <w:jc w:val="both"/>
      </w:pPr>
      <w:r w:rsidRPr="00102E4A">
        <w:t>В результате проведения публичных слушаний было установлено, что жители мун</w:t>
      </w:r>
      <w:r w:rsidRPr="00102E4A">
        <w:t>и</w:t>
      </w:r>
      <w:r w:rsidRPr="00102E4A">
        <w:t>ципального образования «</w:t>
      </w:r>
      <w:proofErr w:type="spellStart"/>
      <w:r w:rsidRPr="00102E4A">
        <w:t>Гаханское</w:t>
      </w:r>
      <w:proofErr w:type="spellEnd"/>
      <w:r w:rsidRPr="00102E4A">
        <w:t>» не имеют возражений по утверждению решения «Об утверждении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год».</w:t>
      </w:r>
    </w:p>
    <w:p w:rsidR="00102E4A" w:rsidRPr="00102E4A" w:rsidRDefault="00102E4A" w:rsidP="00102E4A">
      <w:pPr>
        <w:ind w:firstLine="709"/>
        <w:jc w:val="both"/>
      </w:pPr>
      <w:r w:rsidRPr="00102E4A">
        <w:t>На основании изложенного, вопрос об утверждении проекта решения «Об утвержд</w:t>
      </w:r>
      <w:r w:rsidRPr="00102E4A">
        <w:t>е</w:t>
      </w:r>
      <w:r w:rsidRPr="00102E4A">
        <w:t>нии отчета об исполнении бюджета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  подлежит вынесению на рассмотрение депутатов Думы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».</w:t>
      </w:r>
    </w:p>
    <w:p w:rsidR="00102E4A" w:rsidRPr="00102E4A" w:rsidRDefault="00102E4A" w:rsidP="00102E4A">
      <w:pPr>
        <w:ind w:firstLine="709"/>
        <w:jc w:val="both"/>
      </w:pPr>
      <w:r w:rsidRPr="00102E4A">
        <w:t>Заключение по результатам публичных слушаний по проекту решения Думы муниц</w:t>
      </w:r>
      <w:r w:rsidRPr="00102E4A">
        <w:t>и</w:t>
      </w:r>
      <w:r w:rsidRPr="00102E4A">
        <w:t>пального образования «</w:t>
      </w:r>
      <w:proofErr w:type="spellStart"/>
      <w:r w:rsidRPr="00102E4A">
        <w:t>Гаханское</w:t>
      </w:r>
      <w:proofErr w:type="spellEnd"/>
      <w:r w:rsidRPr="00102E4A">
        <w:t>» «Об утверждении отчета об исполнении бюджета мун</w:t>
      </w:r>
      <w:r w:rsidRPr="00102E4A">
        <w:t>и</w:t>
      </w:r>
      <w:r w:rsidRPr="00102E4A">
        <w:t>ципального образования «</w:t>
      </w:r>
      <w:proofErr w:type="spellStart"/>
      <w:r w:rsidRPr="00102E4A">
        <w:t>Гаханское</w:t>
      </w:r>
      <w:proofErr w:type="spellEnd"/>
      <w:r w:rsidRPr="00102E4A">
        <w:t>» за 2022 год» подлежит обнародованию в газете Вес</w:t>
      </w:r>
      <w:r w:rsidRPr="00102E4A">
        <w:t>т</w:t>
      </w:r>
      <w:r w:rsidRPr="00102E4A">
        <w:t>ник МО «</w:t>
      </w:r>
      <w:proofErr w:type="spellStart"/>
      <w:r w:rsidRPr="00102E4A">
        <w:t>Гаханское</w:t>
      </w:r>
      <w:proofErr w:type="spellEnd"/>
      <w:r w:rsidRPr="00102E4A">
        <w:t>» и размещению  на официальном сайте администрации муниципального образования «</w:t>
      </w:r>
      <w:proofErr w:type="spellStart"/>
      <w:r w:rsidRPr="00102E4A">
        <w:t>Гаханское</w:t>
      </w:r>
      <w:proofErr w:type="spellEnd"/>
      <w:r w:rsidRPr="00102E4A">
        <w:t>».</w:t>
      </w:r>
    </w:p>
    <w:p w:rsidR="00102E4A" w:rsidRPr="00102E4A" w:rsidRDefault="00102E4A" w:rsidP="00102E4A">
      <w:pPr>
        <w:ind w:left="705" w:firstLine="709"/>
        <w:jc w:val="both"/>
        <w:rPr>
          <w:b/>
        </w:rPr>
      </w:pPr>
    </w:p>
    <w:p w:rsidR="00102E4A" w:rsidRPr="00102E4A" w:rsidRDefault="00102E4A" w:rsidP="00102E4A">
      <w:pPr>
        <w:ind w:firstLine="709"/>
        <w:jc w:val="both"/>
      </w:pPr>
    </w:p>
    <w:p w:rsidR="00102E4A" w:rsidRPr="00102E4A" w:rsidRDefault="00102E4A" w:rsidP="00102E4A">
      <w:pPr>
        <w:ind w:firstLine="709"/>
        <w:jc w:val="both"/>
      </w:pPr>
    </w:p>
    <w:p w:rsidR="00102E4A" w:rsidRPr="00102E4A" w:rsidRDefault="00102E4A" w:rsidP="00102E4A">
      <w:pPr>
        <w:ind w:firstLine="709"/>
        <w:jc w:val="both"/>
      </w:pPr>
    </w:p>
    <w:p w:rsidR="00102E4A" w:rsidRPr="00102E4A" w:rsidRDefault="00102E4A" w:rsidP="00102E4A">
      <w:pPr>
        <w:jc w:val="both"/>
      </w:pPr>
      <w:r w:rsidRPr="00102E4A">
        <w:t xml:space="preserve">Заместитель председателя </w:t>
      </w:r>
    </w:p>
    <w:p w:rsidR="00102E4A" w:rsidRPr="00102E4A" w:rsidRDefault="00102E4A" w:rsidP="00102E4A">
      <w:pPr>
        <w:jc w:val="both"/>
      </w:pPr>
      <w:r w:rsidRPr="00102E4A">
        <w:t>Думы МО «</w:t>
      </w:r>
      <w:proofErr w:type="spellStart"/>
      <w:r w:rsidRPr="00102E4A">
        <w:t>Гаханское</w:t>
      </w:r>
      <w:proofErr w:type="spellEnd"/>
      <w:r w:rsidRPr="00102E4A">
        <w:t>»                                                                                              С.И. Васильев</w:t>
      </w:r>
    </w:p>
    <w:p w:rsidR="00102E4A" w:rsidRPr="00102E4A" w:rsidRDefault="00102E4A" w:rsidP="00102E4A">
      <w:pPr>
        <w:jc w:val="both"/>
      </w:pPr>
    </w:p>
    <w:p w:rsidR="00102E4A" w:rsidRPr="00102E4A" w:rsidRDefault="00102E4A" w:rsidP="00102E4A">
      <w:pPr>
        <w:jc w:val="both"/>
      </w:pPr>
      <w:r w:rsidRPr="00102E4A">
        <w:t xml:space="preserve">Секретарь                                                                                                                   Л.А. </w:t>
      </w:r>
      <w:proofErr w:type="spellStart"/>
      <w:r w:rsidRPr="00102E4A">
        <w:t>Буентаева</w:t>
      </w:r>
      <w:proofErr w:type="spellEnd"/>
    </w:p>
    <w:p w:rsidR="00102E4A" w:rsidRPr="00102E4A" w:rsidRDefault="00102E4A" w:rsidP="00102E4A">
      <w:pPr>
        <w:jc w:val="both"/>
      </w:pPr>
    </w:p>
    <w:sectPr w:rsidR="00102E4A" w:rsidRPr="00102E4A" w:rsidSect="00913F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73"/>
    <w:multiLevelType w:val="hybridMultilevel"/>
    <w:tmpl w:val="4670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D4F70"/>
    <w:multiLevelType w:val="hybridMultilevel"/>
    <w:tmpl w:val="9804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2FF5"/>
    <w:multiLevelType w:val="hybridMultilevel"/>
    <w:tmpl w:val="07ACA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927BD"/>
    <w:multiLevelType w:val="hybridMultilevel"/>
    <w:tmpl w:val="4E44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979DB"/>
    <w:multiLevelType w:val="hybridMultilevel"/>
    <w:tmpl w:val="1F2098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35B2BF9"/>
    <w:multiLevelType w:val="hybridMultilevel"/>
    <w:tmpl w:val="4CA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47A66"/>
    <w:multiLevelType w:val="hybridMultilevel"/>
    <w:tmpl w:val="D902A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0008A6"/>
    <w:multiLevelType w:val="hybridMultilevel"/>
    <w:tmpl w:val="0D6C3E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9F2546"/>
    <w:multiLevelType w:val="hybridMultilevel"/>
    <w:tmpl w:val="55762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A70134"/>
    <w:multiLevelType w:val="hybridMultilevel"/>
    <w:tmpl w:val="B82A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D5D26"/>
    <w:multiLevelType w:val="hybridMultilevel"/>
    <w:tmpl w:val="59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12655"/>
    <w:multiLevelType w:val="hybridMultilevel"/>
    <w:tmpl w:val="9864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F3257"/>
    <w:multiLevelType w:val="hybridMultilevel"/>
    <w:tmpl w:val="84788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51ED4"/>
    <w:multiLevelType w:val="hybridMultilevel"/>
    <w:tmpl w:val="D6AC4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6052C"/>
    <w:multiLevelType w:val="hybridMultilevel"/>
    <w:tmpl w:val="2528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B2D82"/>
    <w:multiLevelType w:val="hybridMultilevel"/>
    <w:tmpl w:val="3404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C7BBE"/>
    <w:multiLevelType w:val="hybridMultilevel"/>
    <w:tmpl w:val="174C3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2648F"/>
    <w:multiLevelType w:val="hybridMultilevel"/>
    <w:tmpl w:val="0CF0CE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F4C04EE"/>
    <w:multiLevelType w:val="hybridMultilevel"/>
    <w:tmpl w:val="9C96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D51F1"/>
    <w:multiLevelType w:val="hybridMultilevel"/>
    <w:tmpl w:val="5C6E6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3316B1"/>
    <w:multiLevelType w:val="hybridMultilevel"/>
    <w:tmpl w:val="60FABD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2FA267C"/>
    <w:multiLevelType w:val="hybridMultilevel"/>
    <w:tmpl w:val="5988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05F2D"/>
    <w:multiLevelType w:val="hybridMultilevel"/>
    <w:tmpl w:val="08F87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C7754"/>
    <w:multiLevelType w:val="hybridMultilevel"/>
    <w:tmpl w:val="2600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70C5D"/>
    <w:multiLevelType w:val="hybridMultilevel"/>
    <w:tmpl w:val="197290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64C5A34"/>
    <w:multiLevelType w:val="hybridMultilevel"/>
    <w:tmpl w:val="6F522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F3F27"/>
    <w:multiLevelType w:val="hybridMultilevel"/>
    <w:tmpl w:val="06589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4596E"/>
    <w:multiLevelType w:val="hybridMultilevel"/>
    <w:tmpl w:val="255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0497A"/>
    <w:multiLevelType w:val="hybridMultilevel"/>
    <w:tmpl w:val="1D0E27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AF41009"/>
    <w:multiLevelType w:val="hybridMultilevel"/>
    <w:tmpl w:val="87D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D4358"/>
    <w:multiLevelType w:val="hybridMultilevel"/>
    <w:tmpl w:val="9A460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B0DF6"/>
    <w:multiLevelType w:val="hybridMultilevel"/>
    <w:tmpl w:val="6E74C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D3A0A"/>
    <w:multiLevelType w:val="hybridMultilevel"/>
    <w:tmpl w:val="9D600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BE7893"/>
    <w:multiLevelType w:val="hybridMultilevel"/>
    <w:tmpl w:val="D5CC8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92CFE"/>
    <w:multiLevelType w:val="hybridMultilevel"/>
    <w:tmpl w:val="7FEA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71113"/>
    <w:multiLevelType w:val="hybridMultilevel"/>
    <w:tmpl w:val="51E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9960E9"/>
    <w:multiLevelType w:val="hybridMultilevel"/>
    <w:tmpl w:val="1870B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A93EEE"/>
    <w:multiLevelType w:val="hybridMultilevel"/>
    <w:tmpl w:val="C646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B72D5"/>
    <w:multiLevelType w:val="hybridMultilevel"/>
    <w:tmpl w:val="49C6A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86722"/>
    <w:multiLevelType w:val="hybridMultilevel"/>
    <w:tmpl w:val="BDB2F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6158D3"/>
    <w:multiLevelType w:val="hybridMultilevel"/>
    <w:tmpl w:val="A9A8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B5059"/>
    <w:multiLevelType w:val="hybridMultilevel"/>
    <w:tmpl w:val="3696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264F1B"/>
    <w:multiLevelType w:val="hybridMultilevel"/>
    <w:tmpl w:val="E7A2F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C4B07"/>
    <w:multiLevelType w:val="hybridMultilevel"/>
    <w:tmpl w:val="DAE63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531DC"/>
    <w:multiLevelType w:val="hybridMultilevel"/>
    <w:tmpl w:val="14C67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CD2C5C"/>
    <w:multiLevelType w:val="hybridMultilevel"/>
    <w:tmpl w:val="11EE3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A7B92"/>
    <w:multiLevelType w:val="hybridMultilevel"/>
    <w:tmpl w:val="1444F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374B95"/>
    <w:multiLevelType w:val="hybridMultilevel"/>
    <w:tmpl w:val="70B66C6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8">
    <w:nsid w:val="7D933509"/>
    <w:multiLevelType w:val="hybridMultilevel"/>
    <w:tmpl w:val="A7FC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B1074D"/>
    <w:multiLevelType w:val="hybridMultilevel"/>
    <w:tmpl w:val="7B500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47"/>
  </w:num>
  <w:num w:numId="5">
    <w:abstractNumId w:val="31"/>
  </w:num>
  <w:num w:numId="6">
    <w:abstractNumId w:val="11"/>
  </w:num>
  <w:num w:numId="7">
    <w:abstractNumId w:val="1"/>
  </w:num>
  <w:num w:numId="8">
    <w:abstractNumId w:val="8"/>
  </w:num>
  <w:num w:numId="9">
    <w:abstractNumId w:val="36"/>
  </w:num>
  <w:num w:numId="10">
    <w:abstractNumId w:val="44"/>
  </w:num>
  <w:num w:numId="11">
    <w:abstractNumId w:val="5"/>
  </w:num>
  <w:num w:numId="12">
    <w:abstractNumId w:val="23"/>
  </w:num>
  <w:num w:numId="13">
    <w:abstractNumId w:val="10"/>
  </w:num>
  <w:num w:numId="14">
    <w:abstractNumId w:val="34"/>
  </w:num>
  <w:num w:numId="15">
    <w:abstractNumId w:val="48"/>
  </w:num>
  <w:num w:numId="16">
    <w:abstractNumId w:val="21"/>
  </w:num>
  <w:num w:numId="17">
    <w:abstractNumId w:val="28"/>
  </w:num>
  <w:num w:numId="18">
    <w:abstractNumId w:val="42"/>
  </w:num>
  <w:num w:numId="19">
    <w:abstractNumId w:val="40"/>
  </w:num>
  <w:num w:numId="20">
    <w:abstractNumId w:val="27"/>
  </w:num>
  <w:num w:numId="21">
    <w:abstractNumId w:val="41"/>
  </w:num>
  <w:num w:numId="22">
    <w:abstractNumId w:val="38"/>
  </w:num>
  <w:num w:numId="23">
    <w:abstractNumId w:val="14"/>
  </w:num>
  <w:num w:numId="24">
    <w:abstractNumId w:val="45"/>
  </w:num>
  <w:num w:numId="25">
    <w:abstractNumId w:val="18"/>
  </w:num>
  <w:num w:numId="26">
    <w:abstractNumId w:val="26"/>
  </w:num>
  <w:num w:numId="27">
    <w:abstractNumId w:val="30"/>
  </w:num>
  <w:num w:numId="28">
    <w:abstractNumId w:val="4"/>
  </w:num>
  <w:num w:numId="29">
    <w:abstractNumId w:val="20"/>
  </w:num>
  <w:num w:numId="30">
    <w:abstractNumId w:val="17"/>
  </w:num>
  <w:num w:numId="31">
    <w:abstractNumId w:val="29"/>
  </w:num>
  <w:num w:numId="32">
    <w:abstractNumId w:val="12"/>
  </w:num>
  <w:num w:numId="33">
    <w:abstractNumId w:val="43"/>
  </w:num>
  <w:num w:numId="34">
    <w:abstractNumId w:val="16"/>
  </w:num>
  <w:num w:numId="35">
    <w:abstractNumId w:val="13"/>
  </w:num>
  <w:num w:numId="36">
    <w:abstractNumId w:val="2"/>
  </w:num>
  <w:num w:numId="37">
    <w:abstractNumId w:val="49"/>
  </w:num>
  <w:num w:numId="38">
    <w:abstractNumId w:val="46"/>
  </w:num>
  <w:num w:numId="39">
    <w:abstractNumId w:val="25"/>
  </w:num>
  <w:num w:numId="40">
    <w:abstractNumId w:val="37"/>
  </w:num>
  <w:num w:numId="41">
    <w:abstractNumId w:val="22"/>
  </w:num>
  <w:num w:numId="42">
    <w:abstractNumId w:val="3"/>
  </w:num>
  <w:num w:numId="43">
    <w:abstractNumId w:val="35"/>
  </w:num>
  <w:num w:numId="44">
    <w:abstractNumId w:val="15"/>
  </w:num>
  <w:num w:numId="45">
    <w:abstractNumId w:val="39"/>
  </w:num>
  <w:num w:numId="46">
    <w:abstractNumId w:val="33"/>
  </w:num>
  <w:num w:numId="47">
    <w:abstractNumId w:val="24"/>
  </w:num>
  <w:num w:numId="48">
    <w:abstractNumId w:val="32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C"/>
    <w:rsid w:val="00006392"/>
    <w:rsid w:val="000C74D5"/>
    <w:rsid w:val="000D4F09"/>
    <w:rsid w:val="00102E4A"/>
    <w:rsid w:val="00147F1F"/>
    <w:rsid w:val="00150A56"/>
    <w:rsid w:val="00165E4F"/>
    <w:rsid w:val="001A5695"/>
    <w:rsid w:val="001D2351"/>
    <w:rsid w:val="001F5A14"/>
    <w:rsid w:val="00227708"/>
    <w:rsid w:val="00265069"/>
    <w:rsid w:val="002B15C1"/>
    <w:rsid w:val="002C0E88"/>
    <w:rsid w:val="002F0D2B"/>
    <w:rsid w:val="00336E35"/>
    <w:rsid w:val="0036737C"/>
    <w:rsid w:val="00372BDC"/>
    <w:rsid w:val="003C4878"/>
    <w:rsid w:val="003C6FD4"/>
    <w:rsid w:val="0041617E"/>
    <w:rsid w:val="00420CDB"/>
    <w:rsid w:val="00435D9F"/>
    <w:rsid w:val="00442822"/>
    <w:rsid w:val="004467D5"/>
    <w:rsid w:val="004657A9"/>
    <w:rsid w:val="004908F6"/>
    <w:rsid w:val="004A551C"/>
    <w:rsid w:val="004C152C"/>
    <w:rsid w:val="004E5BE9"/>
    <w:rsid w:val="004F0ADD"/>
    <w:rsid w:val="00562042"/>
    <w:rsid w:val="00570C15"/>
    <w:rsid w:val="00581174"/>
    <w:rsid w:val="00624E2E"/>
    <w:rsid w:val="00641765"/>
    <w:rsid w:val="0069093A"/>
    <w:rsid w:val="006C7D73"/>
    <w:rsid w:val="0071700E"/>
    <w:rsid w:val="00745182"/>
    <w:rsid w:val="0074696E"/>
    <w:rsid w:val="00750FFC"/>
    <w:rsid w:val="00754B30"/>
    <w:rsid w:val="00781FD0"/>
    <w:rsid w:val="007821BB"/>
    <w:rsid w:val="007E3035"/>
    <w:rsid w:val="00824DC9"/>
    <w:rsid w:val="00834621"/>
    <w:rsid w:val="00863AA8"/>
    <w:rsid w:val="008A2C07"/>
    <w:rsid w:val="008B1F66"/>
    <w:rsid w:val="008D33C8"/>
    <w:rsid w:val="008E0128"/>
    <w:rsid w:val="008F5149"/>
    <w:rsid w:val="00913F69"/>
    <w:rsid w:val="009232DD"/>
    <w:rsid w:val="0095685C"/>
    <w:rsid w:val="0096026B"/>
    <w:rsid w:val="00A0259C"/>
    <w:rsid w:val="00A228FC"/>
    <w:rsid w:val="00A3024C"/>
    <w:rsid w:val="00A454F0"/>
    <w:rsid w:val="00A510B3"/>
    <w:rsid w:val="00A6105D"/>
    <w:rsid w:val="00A6700F"/>
    <w:rsid w:val="00A73721"/>
    <w:rsid w:val="00A955B2"/>
    <w:rsid w:val="00AA5161"/>
    <w:rsid w:val="00AA5B48"/>
    <w:rsid w:val="00B20317"/>
    <w:rsid w:val="00B24000"/>
    <w:rsid w:val="00B63E69"/>
    <w:rsid w:val="00B71E32"/>
    <w:rsid w:val="00BD173C"/>
    <w:rsid w:val="00BE4028"/>
    <w:rsid w:val="00C52D91"/>
    <w:rsid w:val="00CA3582"/>
    <w:rsid w:val="00CD2729"/>
    <w:rsid w:val="00CF0622"/>
    <w:rsid w:val="00D0250D"/>
    <w:rsid w:val="00D04E7E"/>
    <w:rsid w:val="00D1043C"/>
    <w:rsid w:val="00D273EC"/>
    <w:rsid w:val="00D356FD"/>
    <w:rsid w:val="00D55BE5"/>
    <w:rsid w:val="00D66417"/>
    <w:rsid w:val="00D857BB"/>
    <w:rsid w:val="00DA5348"/>
    <w:rsid w:val="00DB36C4"/>
    <w:rsid w:val="00DD25BB"/>
    <w:rsid w:val="00DF2DFB"/>
    <w:rsid w:val="00E260ED"/>
    <w:rsid w:val="00E63436"/>
    <w:rsid w:val="00E86D59"/>
    <w:rsid w:val="00E910B5"/>
    <w:rsid w:val="00EF6D6D"/>
    <w:rsid w:val="00EF7944"/>
    <w:rsid w:val="00F1399C"/>
    <w:rsid w:val="00F22E81"/>
    <w:rsid w:val="00F61884"/>
    <w:rsid w:val="00F65D08"/>
    <w:rsid w:val="00FF46B2"/>
    <w:rsid w:val="00FF498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3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B63E6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B63E69"/>
    <w:pPr>
      <w:ind w:firstLine="720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6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3E6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63E69"/>
    <w:rPr>
      <w:rFonts w:ascii="Calibri" w:eastAsia="Calibri" w:hAnsi="Calibri" w:cs="Calibri"/>
    </w:rPr>
  </w:style>
  <w:style w:type="paragraph" w:customStyle="1" w:styleId="ConsPlusNormal">
    <w:name w:val="ConsPlusNormal"/>
    <w:rsid w:val="00B63E6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3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B63E6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B63E69"/>
    <w:pPr>
      <w:ind w:firstLine="720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6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3E6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63E69"/>
    <w:rPr>
      <w:rFonts w:ascii="Calibri" w:eastAsia="Calibri" w:hAnsi="Calibri" w:cs="Calibri"/>
    </w:rPr>
  </w:style>
  <w:style w:type="paragraph" w:customStyle="1" w:styleId="ConsPlusNormal">
    <w:name w:val="ConsPlusNormal"/>
    <w:rsid w:val="00B63E6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A62F-C1EC-4D4E-A517-81EC20C4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123</cp:lastModifiedBy>
  <cp:revision>2</cp:revision>
  <cp:lastPrinted>2023-05-21T03:01:00Z</cp:lastPrinted>
  <dcterms:created xsi:type="dcterms:W3CDTF">2023-05-24T10:39:00Z</dcterms:created>
  <dcterms:modified xsi:type="dcterms:W3CDTF">2023-05-24T10:39:00Z</dcterms:modified>
</cp:coreProperties>
</file>